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289" w:tblpY="320"/>
        <w:tblW w:w="15757" w:type="dxa"/>
        <w:tblLook w:val="04A0" w:firstRow="1" w:lastRow="0" w:firstColumn="1" w:lastColumn="0" w:noHBand="0" w:noVBand="1"/>
      </w:tblPr>
      <w:tblGrid>
        <w:gridCol w:w="4248"/>
        <w:gridCol w:w="5528"/>
        <w:gridCol w:w="5981"/>
      </w:tblGrid>
      <w:tr w:rsidR="005561B6" w:rsidRPr="005561B6" w14:paraId="6E3D86E0" w14:textId="77777777" w:rsidTr="00A4711F">
        <w:trPr>
          <w:trHeight w:val="482"/>
        </w:trPr>
        <w:tc>
          <w:tcPr>
            <w:tcW w:w="15757" w:type="dxa"/>
            <w:gridSpan w:val="3"/>
            <w:shd w:val="clear" w:color="auto" w:fill="FF7C80"/>
          </w:tcPr>
          <w:p w14:paraId="726A2C97" w14:textId="77777777" w:rsidR="005561B6" w:rsidRPr="00FD38A0" w:rsidRDefault="00B52B38" w:rsidP="008B7DBF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5561B6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Year </w:t>
            </w:r>
            <w:r w:rsidR="00450C4D">
              <w:rPr>
                <w:rFonts w:ascii="Comic Sans MS" w:hAnsi="Comic Sans MS"/>
                <w:b/>
                <w:sz w:val="24"/>
                <w:szCs w:val="24"/>
              </w:rPr>
              <w:t>4</w:t>
            </w:r>
            <w:r w:rsidR="008707C7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E703CE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– </w:t>
            </w:r>
            <w:r w:rsidR="008707C7">
              <w:rPr>
                <w:rFonts w:ascii="Comic Sans MS" w:hAnsi="Comic Sans MS"/>
                <w:b/>
                <w:sz w:val="24"/>
                <w:szCs w:val="24"/>
              </w:rPr>
              <w:t>Design and Technology</w:t>
            </w:r>
            <w:r w:rsidR="00AF6044" w:rsidRPr="00FD38A0">
              <w:rPr>
                <w:rFonts w:ascii="Comic Sans MS" w:hAnsi="Comic Sans MS"/>
                <w:b/>
                <w:sz w:val="24"/>
                <w:szCs w:val="24"/>
              </w:rPr>
              <w:t xml:space="preserve"> – </w:t>
            </w:r>
            <w:r w:rsidR="0055177A">
              <w:rPr>
                <w:rFonts w:ascii="Comic Sans MS" w:hAnsi="Comic Sans MS"/>
                <w:b/>
                <w:sz w:val="24"/>
                <w:szCs w:val="24"/>
              </w:rPr>
              <w:t xml:space="preserve">Food Technology </w:t>
            </w:r>
            <w:r w:rsidR="00914BBA">
              <w:rPr>
                <w:rFonts w:ascii="Comic Sans MS" w:hAnsi="Comic Sans MS"/>
                <w:b/>
                <w:sz w:val="24"/>
                <w:szCs w:val="24"/>
              </w:rPr>
              <w:t xml:space="preserve">– Food Swaps </w:t>
            </w:r>
            <w:r w:rsidR="00914BBA">
              <w:t xml:space="preserve"> </w:t>
            </w:r>
          </w:p>
        </w:tc>
      </w:tr>
      <w:tr w:rsidR="001E6232" w:rsidRPr="005561B6" w14:paraId="43CC45D1" w14:textId="77777777" w:rsidTr="00FD38A0">
        <w:trPr>
          <w:trHeight w:val="366"/>
        </w:trPr>
        <w:tc>
          <w:tcPr>
            <w:tcW w:w="4248" w:type="dxa"/>
            <w:shd w:val="clear" w:color="auto" w:fill="FFCC66"/>
          </w:tcPr>
          <w:p w14:paraId="496C407A" w14:textId="77777777"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should I already know?</w:t>
            </w:r>
          </w:p>
        </w:tc>
        <w:tc>
          <w:tcPr>
            <w:tcW w:w="5528" w:type="dxa"/>
            <w:shd w:val="clear" w:color="auto" w:fill="FFFFCC"/>
          </w:tcPr>
          <w:p w14:paraId="58F260F6" w14:textId="77777777" w:rsidR="00AF6044" w:rsidRPr="00FD38A0" w:rsidRDefault="00AF6044" w:rsidP="00AF60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What am I going to learn in this unit?</w:t>
            </w:r>
          </w:p>
        </w:tc>
        <w:tc>
          <w:tcPr>
            <w:tcW w:w="5981" w:type="dxa"/>
            <w:shd w:val="clear" w:color="auto" w:fill="66CCFF"/>
          </w:tcPr>
          <w:p w14:paraId="657E92A2" w14:textId="77777777" w:rsidR="00AF6044" w:rsidRPr="00FD38A0" w:rsidRDefault="00C1631A" w:rsidP="008B7DB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D38A0">
              <w:rPr>
                <w:rFonts w:ascii="Comic Sans MS" w:hAnsi="Comic Sans MS"/>
                <w:sz w:val="24"/>
                <w:szCs w:val="24"/>
              </w:rPr>
              <w:t>Vocabulary I need to know</w:t>
            </w:r>
          </w:p>
        </w:tc>
      </w:tr>
      <w:tr w:rsidR="001E6232" w:rsidRPr="005561B6" w14:paraId="4EA18051" w14:textId="77777777" w:rsidTr="00FD38A0">
        <w:trPr>
          <w:trHeight w:val="9099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E9F2B29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(From Year 3)</w:t>
            </w:r>
          </w:p>
          <w:p w14:paraId="0B477B45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 xml:space="preserve">I know that climate affects food growth </w:t>
            </w:r>
          </w:p>
          <w:p w14:paraId="5050C275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know that each fruit and vegetable give us nutritional benefits.</w:t>
            </w:r>
          </w:p>
          <w:p w14:paraId="4540EBC7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explain which foods are healthy.</w:t>
            </w:r>
          </w:p>
          <w:p w14:paraId="66A212FF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 xml:space="preserve">I can explain which foods are less healthy. </w:t>
            </w:r>
          </w:p>
          <w:p w14:paraId="72BFBB71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know when food is nearly ready for harvesting.</w:t>
            </w:r>
          </w:p>
          <w:p w14:paraId="4086D317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know how to be hygienic when preparing and handling food.</w:t>
            </w:r>
          </w:p>
          <w:p w14:paraId="0F5CE8B5" w14:textId="77777777" w:rsidR="0055177A" w:rsidRPr="00914BBA" w:rsidRDefault="0055177A" w:rsidP="00B46541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know how to stay safe whilst preparing food.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7A5828F0" w14:textId="77777777" w:rsidR="008707C7" w:rsidRPr="00914BBA" w:rsidRDefault="008707C7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 xml:space="preserve"> </w:t>
            </w:r>
            <w:r w:rsidR="00B6712B" w:rsidRPr="00914BBA">
              <w:rPr>
                <w:rFonts w:ascii="Comic Sans MS" w:hAnsi="Comic Sans MS"/>
                <w:szCs w:val="24"/>
              </w:rPr>
              <w:t>I can explain what a balanced diet is.</w:t>
            </w:r>
          </w:p>
          <w:p w14:paraId="23278071" w14:textId="77777777" w:rsidR="00B6712B" w:rsidRPr="00914BBA" w:rsidRDefault="00B6712B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 xml:space="preserve">I can explain the difference between savoury and sweet. </w:t>
            </w:r>
          </w:p>
          <w:p w14:paraId="3D772F44" w14:textId="77777777" w:rsidR="00B6712B" w:rsidRPr="00914BBA" w:rsidRDefault="00B6712B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research recipes and understand how to read if they are healthy or not.</w:t>
            </w:r>
          </w:p>
          <w:p w14:paraId="205D10BB" w14:textId="77777777" w:rsidR="00B6712B" w:rsidRPr="00914BBA" w:rsidRDefault="00B6712B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 xml:space="preserve">I can </w:t>
            </w:r>
            <w:r w:rsidR="00B46541" w:rsidRPr="00914BBA">
              <w:rPr>
                <w:rFonts w:ascii="Comic Sans MS" w:hAnsi="Comic Sans MS"/>
                <w:szCs w:val="24"/>
              </w:rPr>
              <w:t>suggest ‘swaps’ to make an unhealthy food healthier.</w:t>
            </w:r>
          </w:p>
          <w:p w14:paraId="2D57A549" w14:textId="77777777" w:rsidR="00914BBA" w:rsidRPr="00914BBA" w:rsidRDefault="00914BBA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 w:cstheme="minorHAnsi"/>
                <w:szCs w:val="24"/>
              </w:rPr>
            </w:pPr>
            <w:r w:rsidRPr="00914BBA">
              <w:rPr>
                <w:rFonts w:ascii="Comic Sans MS" w:hAnsi="Comic Sans MS" w:cstheme="minorHAnsi"/>
                <w:szCs w:val="24"/>
              </w:rPr>
              <w:t xml:space="preserve">I can explain how chefs such as Jamie Oliver have campaigned to make food for children healthier. </w:t>
            </w:r>
          </w:p>
          <w:p w14:paraId="166CA2B6" w14:textId="77777777" w:rsidR="00B46541" w:rsidRPr="00914BBA" w:rsidRDefault="00B46541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plan my ‘swaps’ recipe.</w:t>
            </w:r>
          </w:p>
          <w:p w14:paraId="60AAD4A4" w14:textId="77777777" w:rsidR="00B46541" w:rsidRPr="00914BBA" w:rsidRDefault="00B46541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prepare my recipe safely using the right equipment.</w:t>
            </w:r>
          </w:p>
          <w:p w14:paraId="14AC7E15" w14:textId="77777777" w:rsidR="00B46541" w:rsidRPr="00914BBA" w:rsidRDefault="00B46541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ask questions to evaluate the taste, appearance and texture of my food.</w:t>
            </w:r>
          </w:p>
          <w:p w14:paraId="386DB1B0" w14:textId="77777777" w:rsidR="00B46541" w:rsidRPr="00914BBA" w:rsidRDefault="00B46541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improve my recipe based on feedback.</w:t>
            </w:r>
          </w:p>
          <w:p w14:paraId="63468068" w14:textId="77777777" w:rsidR="00643B76" w:rsidRPr="00914BBA" w:rsidRDefault="00643B76" w:rsidP="00914BBA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rPr>
                <w:rFonts w:ascii="Comic Sans MS" w:hAnsi="Comic Sans MS"/>
                <w:szCs w:val="24"/>
              </w:rPr>
              <w:t>I can read a food label and explain whether it is healthy choice or not.</w:t>
            </w:r>
          </w:p>
          <w:p w14:paraId="22B8FCF6" w14:textId="77777777" w:rsidR="00B46541" w:rsidRPr="00914BBA" w:rsidRDefault="00B46541" w:rsidP="00B46541">
            <w:pPr>
              <w:pStyle w:val="ListParagraph"/>
              <w:spacing w:line="276" w:lineRule="auto"/>
              <w:rPr>
                <w:rFonts w:ascii="Comic Sans MS" w:hAnsi="Comic Sans MS"/>
                <w:szCs w:val="24"/>
              </w:rPr>
            </w:pPr>
          </w:p>
          <w:p w14:paraId="2DCD216A" w14:textId="77777777" w:rsidR="00643B76" w:rsidRPr="00914BBA" w:rsidRDefault="00914BBA" w:rsidP="00914BBA">
            <w:pPr>
              <w:pStyle w:val="ListParagraph"/>
              <w:spacing w:line="276" w:lineRule="auto"/>
              <w:rPr>
                <w:rFonts w:ascii="Comic Sans MS" w:hAnsi="Comic Sans MS"/>
                <w:szCs w:val="24"/>
              </w:rPr>
            </w:pPr>
            <w:r w:rsidRPr="00914BBA">
              <w:object w:dxaOrig="6180" w:dyaOrig="2430" w14:anchorId="4E6667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35pt;height:64.65pt" o:ole="">
                  <v:imagedata r:id="rId8" o:title=""/>
                </v:shape>
                <o:OLEObject Type="Embed" ProgID="PBrush" ShapeID="_x0000_i1025" DrawAspect="Content" ObjectID="_1768118718" r:id="rId9"/>
              </w:objec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44E722" wp14:editId="4963B913">
                  <wp:extent cx="1838325" cy="919163"/>
                  <wp:effectExtent l="0" t="0" r="0" b="0"/>
                  <wp:docPr id="1" name="Picture 1" descr="Jamie's School Dinner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mie's School Dinner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86" cy="93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77"/>
              <w:gridCol w:w="2878"/>
            </w:tblGrid>
            <w:tr w:rsidR="001E6232" w14:paraId="4665D2B9" w14:textId="77777777" w:rsidTr="008A3A68">
              <w:tc>
                <w:tcPr>
                  <w:tcW w:w="2877" w:type="dxa"/>
                </w:tcPr>
                <w:p w14:paraId="570D6325" w14:textId="77777777" w:rsidR="001E6232" w:rsidRDefault="00B46541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Balanced diet </w:t>
                  </w:r>
                </w:p>
                <w:p w14:paraId="37A15CCE" w14:textId="77777777" w:rsidR="00B46541" w:rsidRDefault="00B46541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6600" w:dyaOrig="2690" w14:anchorId="593F1802">
                      <v:shape id="_x0000_i1026" type="#_x0000_t75" style="width:99.35pt;height:40.65pt" o:ole="">
                        <v:imagedata r:id="rId11" o:title=""/>
                      </v:shape>
                      <o:OLEObject Type="Embed" ProgID="PBrush" ShapeID="_x0000_i1026" DrawAspect="Content" ObjectID="_1768118719" r:id="rId12"/>
                    </w:object>
                  </w:r>
                </w:p>
              </w:tc>
              <w:tc>
                <w:tcPr>
                  <w:tcW w:w="2878" w:type="dxa"/>
                </w:tcPr>
                <w:p w14:paraId="72872A11" w14:textId="77777777" w:rsidR="008707C7" w:rsidRDefault="00643B76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Making sure we eat more of the links that are good for us and less of the things that aren’t.</w:t>
                  </w:r>
                </w:p>
              </w:tc>
            </w:tr>
            <w:tr w:rsidR="001E6232" w14:paraId="7874CB47" w14:textId="77777777" w:rsidTr="008A3A68">
              <w:tc>
                <w:tcPr>
                  <w:tcW w:w="2877" w:type="dxa"/>
                </w:tcPr>
                <w:p w14:paraId="4B51E97C" w14:textId="77777777" w:rsidR="008707C7" w:rsidRDefault="00B46541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Savoury </w:t>
                  </w:r>
                  <w:r>
                    <w:object w:dxaOrig="2520" w:dyaOrig="2750" w14:anchorId="72F1CB95">
                      <v:shape id="_x0000_i1027" type="#_x0000_t75" style="width:53.35pt;height:58.65pt" o:ole="">
                        <v:imagedata r:id="rId13" o:title=""/>
                      </v:shape>
                      <o:OLEObject Type="Embed" ProgID="PBrush" ShapeID="_x0000_i1027" DrawAspect="Content" ObjectID="_1768118720" r:id="rId14"/>
                    </w:object>
                  </w:r>
                </w:p>
              </w:tc>
              <w:tc>
                <w:tcPr>
                  <w:tcW w:w="2878" w:type="dxa"/>
                </w:tcPr>
                <w:p w14:paraId="690824B3" w14:textId="77777777" w:rsidR="008707C7" w:rsidRDefault="00643B76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Food that isn’t sweet but more salty or spicy like pasta, brown bread, cheese or chilli.</w:t>
                  </w:r>
                </w:p>
              </w:tc>
            </w:tr>
            <w:tr w:rsidR="001E6232" w14:paraId="2EA7598B" w14:textId="77777777" w:rsidTr="008A3A68">
              <w:tc>
                <w:tcPr>
                  <w:tcW w:w="2877" w:type="dxa"/>
                </w:tcPr>
                <w:p w14:paraId="33A76458" w14:textId="77777777" w:rsidR="008707C7" w:rsidRDefault="000D725D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Ingredient </w:t>
                  </w:r>
                </w:p>
                <w:p w14:paraId="37C1600E" w14:textId="77777777" w:rsidR="000D725D" w:rsidRDefault="000D725D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3450" w:dyaOrig="3070" w14:anchorId="49F1A8D6">
                      <v:shape id="_x0000_i1028" type="#_x0000_t75" style="width:62pt;height:54.65pt" o:ole="">
                        <v:imagedata r:id="rId15" o:title=""/>
                      </v:shape>
                      <o:OLEObject Type="Embed" ProgID="PBrush" ShapeID="_x0000_i1028" DrawAspect="Content" ObjectID="_1768118721" r:id="rId16"/>
                    </w:object>
                  </w:r>
                </w:p>
              </w:tc>
              <w:tc>
                <w:tcPr>
                  <w:tcW w:w="2878" w:type="dxa"/>
                </w:tcPr>
                <w:p w14:paraId="73160414" w14:textId="77777777" w:rsidR="008707C7" w:rsidRDefault="000D725D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The different food you need to make something like a meal or to bake bread. </w:t>
                  </w:r>
                </w:p>
              </w:tc>
            </w:tr>
            <w:tr w:rsidR="001E6232" w14:paraId="4BE37F93" w14:textId="77777777" w:rsidTr="008A3A68">
              <w:tc>
                <w:tcPr>
                  <w:tcW w:w="2877" w:type="dxa"/>
                </w:tcPr>
                <w:p w14:paraId="65230116" w14:textId="77777777" w:rsidR="001E6232" w:rsidRDefault="00276DF5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Recipe </w:t>
                  </w:r>
                  <w:r>
                    <w:object w:dxaOrig="2170" w:dyaOrig="2900" w14:anchorId="53B15C6D">
                      <v:shape id="_x0000_i1029" type="#_x0000_t75" style="width:52.65pt;height:70.65pt" o:ole="">
                        <v:imagedata r:id="rId17" o:title=""/>
                      </v:shape>
                      <o:OLEObject Type="Embed" ProgID="PBrush" ShapeID="_x0000_i1029" DrawAspect="Content" ObjectID="_1768118722" r:id="rId18"/>
                    </w:object>
                  </w:r>
                </w:p>
              </w:tc>
              <w:tc>
                <w:tcPr>
                  <w:tcW w:w="2878" w:type="dxa"/>
                </w:tcPr>
                <w:p w14:paraId="1900B9C5" w14:textId="77777777" w:rsidR="008707C7" w:rsidRDefault="00643B76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The list and instructions to help you make different foods</w:t>
                  </w:r>
                  <w:r w:rsidR="000D725D">
                    <w:rPr>
                      <w:rFonts w:ascii="Comic Sans MS" w:hAnsi="Comic Sans MS"/>
                      <w:sz w:val="20"/>
                      <w:szCs w:val="20"/>
                    </w:rPr>
                    <w:t xml:space="preserve"> and meals.</w:t>
                  </w:r>
                </w:p>
              </w:tc>
            </w:tr>
            <w:tr w:rsidR="001E6232" w14:paraId="3A3D559A" w14:textId="77777777" w:rsidTr="008A3A68">
              <w:tc>
                <w:tcPr>
                  <w:tcW w:w="2877" w:type="dxa"/>
                </w:tcPr>
                <w:p w14:paraId="71A20F67" w14:textId="77777777" w:rsidR="00F157AE" w:rsidRDefault="00AB6898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Food swap</w:t>
                  </w:r>
                </w:p>
                <w:p w14:paraId="7135DCEC" w14:textId="77777777" w:rsidR="00AB6898" w:rsidRDefault="00AB6898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5930" w:dyaOrig="2790" w14:anchorId="315490A1">
                      <v:shape id="_x0000_i1030" type="#_x0000_t75" style="width:96.65pt;height:46pt" o:ole="">
                        <v:imagedata r:id="rId19" o:title=""/>
                      </v:shape>
                      <o:OLEObject Type="Embed" ProgID="PBrush" ShapeID="_x0000_i1030" DrawAspect="Content" ObjectID="_1768118723" r:id="rId20"/>
                    </w:object>
                  </w:r>
                </w:p>
              </w:tc>
              <w:tc>
                <w:tcPr>
                  <w:tcW w:w="2878" w:type="dxa"/>
                </w:tcPr>
                <w:p w14:paraId="0C3722C3" w14:textId="77777777" w:rsidR="00F157AE" w:rsidRDefault="000D725D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When you change an ingredient to make it healthier or to change it. </w:t>
                  </w:r>
                </w:p>
              </w:tc>
            </w:tr>
            <w:tr w:rsidR="001E6232" w14:paraId="4D89D242" w14:textId="77777777" w:rsidTr="008A3A68">
              <w:tc>
                <w:tcPr>
                  <w:tcW w:w="2877" w:type="dxa"/>
                </w:tcPr>
                <w:p w14:paraId="5E09C8B7" w14:textId="77777777" w:rsidR="00F157AE" w:rsidRDefault="00F5183A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Evaluate </w:t>
                  </w:r>
                </w:p>
                <w:p w14:paraId="3865F12B" w14:textId="77777777" w:rsidR="00F5183A" w:rsidRDefault="00F5183A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3230" w:dyaOrig="3000" w14:anchorId="7BA7BD5C">
                      <v:shape id="_x0000_i1031" type="#_x0000_t75" style="width:57.35pt;height:52.65pt" o:ole="">
                        <v:imagedata r:id="rId21" o:title=""/>
                      </v:shape>
                      <o:OLEObject Type="Embed" ProgID="PBrush" ShapeID="_x0000_i1031" DrawAspect="Content" ObjectID="_1768118724" r:id="rId22"/>
                    </w:object>
                  </w:r>
                </w:p>
              </w:tc>
              <w:tc>
                <w:tcPr>
                  <w:tcW w:w="2878" w:type="dxa"/>
                </w:tcPr>
                <w:p w14:paraId="5E2BB349" w14:textId="77777777" w:rsidR="008707C7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When you look at a product and decide what was good about it and what you would make better next time.</w:t>
                  </w:r>
                </w:p>
              </w:tc>
            </w:tr>
            <w:tr w:rsidR="001E6232" w14:paraId="42192955" w14:textId="77777777" w:rsidTr="008A3A68">
              <w:tc>
                <w:tcPr>
                  <w:tcW w:w="2877" w:type="dxa"/>
                </w:tcPr>
                <w:p w14:paraId="3B54068B" w14:textId="77777777" w:rsidR="008707C7" w:rsidRDefault="00F5183A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5 Senses </w:t>
                  </w:r>
                </w:p>
                <w:p w14:paraId="218BD0CC" w14:textId="77777777" w:rsidR="00F5183A" w:rsidRDefault="00F5183A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object w:dxaOrig="3830" w:dyaOrig="3030" w14:anchorId="2C95D908">
                      <v:shape id="_x0000_i1032" type="#_x0000_t75" style="width:68pt;height:54pt" o:ole="">
                        <v:imagedata r:id="rId23" o:title=""/>
                      </v:shape>
                      <o:OLEObject Type="Embed" ProgID="PBrush" ShapeID="_x0000_i1032" DrawAspect="Content" ObjectID="_1768118725" r:id="rId24"/>
                    </w:object>
                  </w:r>
                </w:p>
              </w:tc>
              <w:tc>
                <w:tcPr>
                  <w:tcW w:w="2878" w:type="dxa"/>
                </w:tcPr>
                <w:p w14:paraId="0CF9C44E" w14:textId="77777777" w:rsidR="00F613B9" w:rsidRPr="00F613B9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</w:pPr>
                  <w:r w:rsidRPr="00F613B9"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  <w:t xml:space="preserve">Sight </w:t>
                  </w:r>
                </w:p>
                <w:p w14:paraId="64ECA9A5" w14:textId="77777777" w:rsidR="00F613B9" w:rsidRPr="00F613B9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</w:pPr>
                  <w:r w:rsidRPr="00F613B9"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  <w:t>Touch</w:t>
                  </w:r>
                </w:p>
                <w:p w14:paraId="6634F974" w14:textId="77777777" w:rsidR="00F613B9" w:rsidRPr="00F613B9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</w:pPr>
                  <w:r w:rsidRPr="00F613B9"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  <w:t>Taste</w:t>
                  </w:r>
                </w:p>
                <w:p w14:paraId="1952C12B" w14:textId="77777777" w:rsidR="00F613B9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F613B9">
                    <w:rPr>
                      <w:rFonts w:ascii="Comic Sans MS" w:hAnsi="Comic Sans MS"/>
                      <w:sz w:val="20"/>
                      <w:szCs w:val="20"/>
                      <w:highlight w:val="yellow"/>
                    </w:rPr>
                    <w:t>Smell</w:t>
                  </w:r>
                </w:p>
                <w:p w14:paraId="16C942ED" w14:textId="77777777" w:rsidR="00F613B9" w:rsidRDefault="00F613B9" w:rsidP="009B780F">
                  <w:pPr>
                    <w:pStyle w:val="NormalWeb"/>
                    <w:framePr w:hSpace="180" w:wrap="around" w:vAnchor="page" w:hAnchor="margin" w:x="-289" w:y="320"/>
                    <w:spacing w:before="0" w:beforeAutospacing="0" w:after="0" w:afterAutospacing="0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Sound</w:t>
                  </w:r>
                </w:p>
              </w:tc>
            </w:tr>
          </w:tbl>
          <w:p w14:paraId="5A53744C" w14:textId="77777777" w:rsidR="008707C7" w:rsidRPr="00BD6B2D" w:rsidRDefault="008707C7" w:rsidP="008707C7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4C4952B" w14:textId="77777777" w:rsidR="00E92735" w:rsidRPr="005561B6" w:rsidRDefault="00AF6044" w:rsidP="00191EDD">
      <w:pPr>
        <w:rPr>
          <w:rFonts w:ascii="XCCW Joined PC1c" w:hAnsi="XCCW Joined PC1c"/>
          <w:sz w:val="24"/>
        </w:rPr>
      </w:pPr>
      <w:r>
        <w:rPr>
          <w:rFonts w:ascii="XCCW Joined PC1c" w:hAnsi="XCCW Joined PC1c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sectPr w:rsidR="00E92735" w:rsidRPr="005561B6" w:rsidSect="00556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PC1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9DD"/>
    <w:multiLevelType w:val="hybridMultilevel"/>
    <w:tmpl w:val="16C00A46"/>
    <w:lvl w:ilvl="0" w:tplc="C2F6E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FC28E3"/>
    <w:multiLevelType w:val="hybridMultilevel"/>
    <w:tmpl w:val="D37E0F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7CEE"/>
    <w:multiLevelType w:val="hybridMultilevel"/>
    <w:tmpl w:val="613A6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A08B9"/>
    <w:multiLevelType w:val="hybridMultilevel"/>
    <w:tmpl w:val="A114044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C6897"/>
    <w:multiLevelType w:val="hybridMultilevel"/>
    <w:tmpl w:val="23CCA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41A17"/>
    <w:multiLevelType w:val="hybridMultilevel"/>
    <w:tmpl w:val="1E88B6A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C0A11"/>
    <w:multiLevelType w:val="hybridMultilevel"/>
    <w:tmpl w:val="5FA6BCCC"/>
    <w:lvl w:ilvl="0" w:tplc="7E3407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600DA"/>
    <w:multiLevelType w:val="hybridMultilevel"/>
    <w:tmpl w:val="90768046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295E2470"/>
    <w:multiLevelType w:val="hybridMultilevel"/>
    <w:tmpl w:val="C264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D2943"/>
    <w:multiLevelType w:val="hybridMultilevel"/>
    <w:tmpl w:val="51E8C5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D7E9B"/>
    <w:multiLevelType w:val="hybridMultilevel"/>
    <w:tmpl w:val="84E6D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2479F"/>
    <w:multiLevelType w:val="hybridMultilevel"/>
    <w:tmpl w:val="F2E49C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EE526C"/>
    <w:multiLevelType w:val="hybridMultilevel"/>
    <w:tmpl w:val="3C10B6DE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 w15:restartNumberingAfterBreak="0">
    <w:nsid w:val="466E1E38"/>
    <w:multiLevelType w:val="hybridMultilevel"/>
    <w:tmpl w:val="12FA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55487"/>
    <w:multiLevelType w:val="hybridMultilevel"/>
    <w:tmpl w:val="B46402EA"/>
    <w:lvl w:ilvl="0" w:tplc="4198EB68">
      <w:numFmt w:val="bullet"/>
      <w:lvlText w:val="-"/>
      <w:lvlJc w:val="left"/>
      <w:pPr>
        <w:ind w:left="720" w:hanging="360"/>
      </w:pPr>
      <w:rPr>
        <w:rFonts w:ascii="XCCW Joined PC1c" w:eastAsiaTheme="minorHAnsi" w:hAnsi="XCCW Joined PC1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B29B4"/>
    <w:multiLevelType w:val="hybridMultilevel"/>
    <w:tmpl w:val="4044DB64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2A80182"/>
    <w:multiLevelType w:val="hybridMultilevel"/>
    <w:tmpl w:val="E936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A4223"/>
    <w:multiLevelType w:val="hybridMultilevel"/>
    <w:tmpl w:val="708402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8F1657"/>
    <w:multiLevelType w:val="hybridMultilevel"/>
    <w:tmpl w:val="9D6E0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E05D1"/>
    <w:multiLevelType w:val="hybridMultilevel"/>
    <w:tmpl w:val="87A07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51500"/>
    <w:multiLevelType w:val="hybridMultilevel"/>
    <w:tmpl w:val="9C366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A3459"/>
    <w:multiLevelType w:val="hybridMultilevel"/>
    <w:tmpl w:val="F8D6A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F172D7"/>
    <w:multiLevelType w:val="hybridMultilevel"/>
    <w:tmpl w:val="E3D61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934534">
    <w:abstractNumId w:val="4"/>
  </w:num>
  <w:num w:numId="2" w16cid:durableId="322006875">
    <w:abstractNumId w:val="2"/>
  </w:num>
  <w:num w:numId="3" w16cid:durableId="884758737">
    <w:abstractNumId w:val="6"/>
  </w:num>
  <w:num w:numId="4" w16cid:durableId="1752582973">
    <w:abstractNumId w:val="9"/>
  </w:num>
  <w:num w:numId="5" w16cid:durableId="302544853">
    <w:abstractNumId w:val="19"/>
  </w:num>
  <w:num w:numId="6" w16cid:durableId="1639264970">
    <w:abstractNumId w:val="10"/>
  </w:num>
  <w:num w:numId="7" w16cid:durableId="1307391596">
    <w:abstractNumId w:val="18"/>
  </w:num>
  <w:num w:numId="8" w16cid:durableId="97069332">
    <w:abstractNumId w:val="0"/>
  </w:num>
  <w:num w:numId="9" w16cid:durableId="1761175041">
    <w:abstractNumId w:val="16"/>
  </w:num>
  <w:num w:numId="10" w16cid:durableId="731734733">
    <w:abstractNumId w:val="11"/>
  </w:num>
  <w:num w:numId="11" w16cid:durableId="218980002">
    <w:abstractNumId w:val="21"/>
  </w:num>
  <w:num w:numId="12" w16cid:durableId="1710838953">
    <w:abstractNumId w:val="14"/>
  </w:num>
  <w:num w:numId="13" w16cid:durableId="1645546647">
    <w:abstractNumId w:val="7"/>
  </w:num>
  <w:num w:numId="14" w16cid:durableId="1509826953">
    <w:abstractNumId w:val="3"/>
  </w:num>
  <w:num w:numId="15" w16cid:durableId="1578788046">
    <w:abstractNumId w:val="1"/>
  </w:num>
  <w:num w:numId="16" w16cid:durableId="925654833">
    <w:abstractNumId w:val="12"/>
  </w:num>
  <w:num w:numId="17" w16cid:durableId="1190802570">
    <w:abstractNumId w:val="13"/>
  </w:num>
  <w:num w:numId="18" w16cid:durableId="2138406002">
    <w:abstractNumId w:val="15"/>
  </w:num>
  <w:num w:numId="19" w16cid:durableId="1111633544">
    <w:abstractNumId w:val="20"/>
  </w:num>
  <w:num w:numId="20" w16cid:durableId="1617562811">
    <w:abstractNumId w:val="8"/>
  </w:num>
  <w:num w:numId="21" w16cid:durableId="1627082890">
    <w:abstractNumId w:val="17"/>
  </w:num>
  <w:num w:numId="22" w16cid:durableId="681396063">
    <w:abstractNumId w:val="22"/>
  </w:num>
  <w:num w:numId="23" w16cid:durableId="1295406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1B6"/>
    <w:rsid w:val="00034AD6"/>
    <w:rsid w:val="000455F5"/>
    <w:rsid w:val="000D725D"/>
    <w:rsid w:val="0011313A"/>
    <w:rsid w:val="00191EDD"/>
    <w:rsid w:val="00194096"/>
    <w:rsid w:val="00197ECA"/>
    <w:rsid w:val="001E6232"/>
    <w:rsid w:val="00201C34"/>
    <w:rsid w:val="00276DF5"/>
    <w:rsid w:val="0028101F"/>
    <w:rsid w:val="002A3767"/>
    <w:rsid w:val="002F7518"/>
    <w:rsid w:val="00383E9B"/>
    <w:rsid w:val="003C19D1"/>
    <w:rsid w:val="00450C4D"/>
    <w:rsid w:val="004C3D0C"/>
    <w:rsid w:val="0054231B"/>
    <w:rsid w:val="0055177A"/>
    <w:rsid w:val="005561B6"/>
    <w:rsid w:val="005637E5"/>
    <w:rsid w:val="00586BC2"/>
    <w:rsid w:val="005F1C03"/>
    <w:rsid w:val="00643B76"/>
    <w:rsid w:val="006A71C2"/>
    <w:rsid w:val="006F1DEF"/>
    <w:rsid w:val="00706647"/>
    <w:rsid w:val="007371A3"/>
    <w:rsid w:val="007627AB"/>
    <w:rsid w:val="007B1F91"/>
    <w:rsid w:val="007B66B9"/>
    <w:rsid w:val="008264E4"/>
    <w:rsid w:val="0086201C"/>
    <w:rsid w:val="008707C7"/>
    <w:rsid w:val="008A3A68"/>
    <w:rsid w:val="008B7DBF"/>
    <w:rsid w:val="008E05FB"/>
    <w:rsid w:val="008E0B01"/>
    <w:rsid w:val="00914BBA"/>
    <w:rsid w:val="009B780F"/>
    <w:rsid w:val="00A0629E"/>
    <w:rsid w:val="00A14FE1"/>
    <w:rsid w:val="00A35782"/>
    <w:rsid w:val="00A4711F"/>
    <w:rsid w:val="00AB142A"/>
    <w:rsid w:val="00AB6898"/>
    <w:rsid w:val="00AC5444"/>
    <w:rsid w:val="00AE7492"/>
    <w:rsid w:val="00AF6044"/>
    <w:rsid w:val="00B46541"/>
    <w:rsid w:val="00B52B38"/>
    <w:rsid w:val="00B6712B"/>
    <w:rsid w:val="00BD6B2D"/>
    <w:rsid w:val="00C1631A"/>
    <w:rsid w:val="00C4776F"/>
    <w:rsid w:val="00CD24CD"/>
    <w:rsid w:val="00D00D61"/>
    <w:rsid w:val="00DA20EF"/>
    <w:rsid w:val="00DE41A4"/>
    <w:rsid w:val="00E0403A"/>
    <w:rsid w:val="00E6688F"/>
    <w:rsid w:val="00E703CE"/>
    <w:rsid w:val="00E92735"/>
    <w:rsid w:val="00EB5705"/>
    <w:rsid w:val="00EE5F9B"/>
    <w:rsid w:val="00EE6194"/>
    <w:rsid w:val="00F14FFC"/>
    <w:rsid w:val="00F157AE"/>
    <w:rsid w:val="00F5183A"/>
    <w:rsid w:val="00F613B9"/>
    <w:rsid w:val="00FD30C9"/>
    <w:rsid w:val="00FD38A0"/>
    <w:rsid w:val="00F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55066D8"/>
  <w15:chartTrackingRefBased/>
  <w15:docId w15:val="{09D8EDDA-551B-46E7-B4F9-1CEDDD21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6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61B6"/>
    <w:pPr>
      <w:ind w:left="720"/>
      <w:contextualSpacing/>
    </w:pPr>
  </w:style>
  <w:style w:type="paragraph" w:styleId="NoSpacing">
    <w:name w:val="No Spacing"/>
    <w:uiPriority w:val="1"/>
    <w:qFormat/>
    <w:rsid w:val="008264E4"/>
    <w:pPr>
      <w:spacing w:after="0" w:line="240" w:lineRule="auto"/>
    </w:pPr>
    <w:rPr>
      <w:rFonts w:ascii="Gill Sans MT" w:eastAsia="Calibri" w:hAnsi="Gill Sans MT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AF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0AAFD003D09458948B6B174DF43E4" ma:contentTypeVersion="14" ma:contentTypeDescription="Create a new document." ma:contentTypeScope="" ma:versionID="3a497d3ce38ce89bc522f248474e6201">
  <xsd:schema xmlns:xsd="http://www.w3.org/2001/XMLSchema" xmlns:xs="http://www.w3.org/2001/XMLSchema" xmlns:p="http://schemas.microsoft.com/office/2006/metadata/properties" xmlns:ns2="df8558c0-55e8-4be8-a111-c7742b0f4085" xmlns:ns3="2c95ade9-5eda-4359-aea1-44aa425a891e" targetNamespace="http://schemas.microsoft.com/office/2006/metadata/properties" ma:root="true" ma:fieldsID="91459061fbb62abfc3fdb15c0caf40c9" ns2:_="" ns3:_="">
    <xsd:import namespace="df8558c0-55e8-4be8-a111-c7742b0f4085"/>
    <xsd:import namespace="2c95ade9-5eda-4359-aea1-44aa425a8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558c0-55e8-4be8-a111-c7742b0f4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31c2195-30dd-40d5-a640-803da4f22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5ade9-5eda-4359-aea1-44aa425a8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558c0-55e8-4be8-a111-c7742b0f408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DC64AA-DB17-402E-B36D-EA97AC1BCADE}"/>
</file>

<file path=customXml/itemProps2.xml><?xml version="1.0" encoding="utf-8"?>
<ds:datastoreItem xmlns:ds="http://schemas.openxmlformats.org/officeDocument/2006/customXml" ds:itemID="{D8980BCD-83E7-4621-9F84-B23FAE59AAB6}">
  <ds:schemaRefs>
    <ds:schemaRef ds:uri="http://schemas.microsoft.com/office/2006/metadata/properties"/>
    <ds:schemaRef ds:uri="http://schemas.microsoft.com/office/infopath/2007/PartnerControls"/>
    <ds:schemaRef ds:uri="df8558c0-55e8-4be8-a111-c7742b0f4085"/>
  </ds:schemaRefs>
</ds:datastoreItem>
</file>

<file path=customXml/itemProps3.xml><?xml version="1.0" encoding="utf-8"?>
<ds:datastoreItem xmlns:ds="http://schemas.openxmlformats.org/officeDocument/2006/customXml" ds:itemID="{F2CA8779-61D0-432A-9C1E-C28B2F2D10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Furby</dc:creator>
  <cp:keywords/>
  <dc:description/>
  <cp:lastModifiedBy>Brittany Record</cp:lastModifiedBy>
  <cp:revision>2</cp:revision>
  <cp:lastPrinted>2022-11-07T11:39:00Z</cp:lastPrinted>
  <dcterms:created xsi:type="dcterms:W3CDTF">2024-01-30T11:19:00Z</dcterms:created>
  <dcterms:modified xsi:type="dcterms:W3CDTF">2024-01-30T11:19:00Z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0x010100BFC0AAFD003D09458948B6B174DF43E4</vt:lpwstr>
  </property>
  <property fmtid="{D5CDD505-2E9C-101B-9397-08002B2CF9AE}" pid="3" name="Order">
    <vt:r8>3333000</vt:r8>
  </property>
  <property fmtid="{D5CDD505-2E9C-101B-9397-08002B2CF9AE}" pid="4" name="MediaServiceImageTags">
    <vt:lpwstr/>
  </property>
</Properties>
</file>