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12" w:type="dxa"/>
        <w:tblLook w:val="04A0" w:firstRow="1" w:lastRow="0" w:firstColumn="1" w:lastColumn="0" w:noHBand="0" w:noVBand="1"/>
      </w:tblPr>
      <w:tblGrid>
        <w:gridCol w:w="4153"/>
        <w:gridCol w:w="4771"/>
        <w:gridCol w:w="6888"/>
      </w:tblGrid>
      <w:tr w:rsidR="005561B6" w:rsidRPr="005561B6" w14:paraId="376A7952" w14:textId="77777777" w:rsidTr="00BA2382">
        <w:trPr>
          <w:trHeight w:val="504"/>
        </w:trPr>
        <w:tc>
          <w:tcPr>
            <w:tcW w:w="15812" w:type="dxa"/>
            <w:gridSpan w:val="3"/>
            <w:shd w:val="clear" w:color="auto" w:fill="FF7C80"/>
          </w:tcPr>
          <w:p w14:paraId="207EB174" w14:textId="202DC950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2C6C34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4413C">
              <w:rPr>
                <w:rFonts w:ascii="Comic Sans MS" w:hAnsi="Comic Sans MS"/>
                <w:b/>
                <w:sz w:val="24"/>
                <w:szCs w:val="24"/>
              </w:rPr>
              <w:t>Study of Great Artists</w:t>
            </w:r>
          </w:p>
        </w:tc>
      </w:tr>
      <w:tr w:rsidR="00BA2382" w:rsidRPr="005561B6" w14:paraId="76FB4C7E" w14:textId="77777777" w:rsidTr="00BA2382">
        <w:trPr>
          <w:trHeight w:val="383"/>
        </w:trPr>
        <w:tc>
          <w:tcPr>
            <w:tcW w:w="4168" w:type="dxa"/>
            <w:shd w:val="clear" w:color="auto" w:fill="FFCC66"/>
          </w:tcPr>
          <w:p w14:paraId="0ABD11E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4788" w:type="dxa"/>
            <w:shd w:val="clear" w:color="auto" w:fill="FFFFCC"/>
          </w:tcPr>
          <w:p w14:paraId="1263F5C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6855" w:type="dxa"/>
            <w:shd w:val="clear" w:color="auto" w:fill="66CCFF"/>
          </w:tcPr>
          <w:p w14:paraId="1FD9862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BA2382" w:rsidRPr="005561B6" w14:paraId="3ADD9074" w14:textId="77777777" w:rsidTr="00BA2382">
        <w:trPr>
          <w:trHeight w:val="9524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992D6" w14:textId="77777777" w:rsidR="00022A57" w:rsidRDefault="00191D4F" w:rsidP="00022A5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022A57">
              <w:rPr>
                <w:rFonts w:ascii="Comic Sans MS" w:hAnsi="Comic Sans MS"/>
                <w:sz w:val="24"/>
                <w:szCs w:val="24"/>
              </w:rPr>
              <w:t>I can say what I like and dislike about piece of art.</w:t>
            </w:r>
          </w:p>
          <w:p w14:paraId="3D5DB84D" w14:textId="6F16F1DD" w:rsidR="00C104ED" w:rsidRPr="00022A57" w:rsidRDefault="00191D4F" w:rsidP="00022A5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022A57">
              <w:rPr>
                <w:rFonts w:ascii="Comic Sans MS" w:hAnsi="Comic Sans MS"/>
                <w:sz w:val="24"/>
                <w:szCs w:val="24"/>
              </w:rPr>
              <w:t xml:space="preserve"> I can try and identify the media used by the artist with support.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DC1AFF5" w14:textId="0F17FE1E" w:rsidR="00C104ED" w:rsidRPr="00C104ED" w:rsidRDefault="00C104ED" w:rsidP="00C104E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 xml:space="preserve">I know how to compare the work of different </w:t>
            </w:r>
            <w:r w:rsidR="00022A57" w:rsidRPr="00C104ED">
              <w:rPr>
                <w:rFonts w:ascii="Comic Sans MS" w:hAnsi="Comic Sans MS"/>
                <w:sz w:val="24"/>
                <w:szCs w:val="24"/>
              </w:rPr>
              <w:t>artists.</w:t>
            </w:r>
            <w:r w:rsidRPr="00C104E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A883561" w14:textId="267C72D5" w:rsidR="00C104ED" w:rsidRPr="00C104ED" w:rsidRDefault="00C104ED" w:rsidP="00C104E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know how to identify the techniques used by different artists</w:t>
            </w:r>
            <w:r w:rsidR="00022A5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67488E0" w14:textId="77777777" w:rsidR="00C104ED" w:rsidRPr="00C104ED" w:rsidRDefault="00C104ED" w:rsidP="00C104E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identify the historical art and cultural significance of specific artists.</w:t>
            </w:r>
          </w:p>
          <w:p w14:paraId="6FB3F3E1" w14:textId="77777777" w:rsidR="00C104ED" w:rsidRPr="00C104ED" w:rsidRDefault="00C104ED" w:rsidP="00C104E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begin to identify the media used by an artist.</w:t>
            </w:r>
          </w:p>
          <w:p w14:paraId="659FFE57" w14:textId="77777777" w:rsidR="00C104ED" w:rsidRPr="00C104ED" w:rsidRDefault="00C104ED" w:rsidP="00C104E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say what I like and dislike about a piece of art.</w:t>
            </w:r>
          </w:p>
          <w:p w14:paraId="0B25554D" w14:textId="45ED3655" w:rsidR="006030F4" w:rsidRPr="0063468B" w:rsidRDefault="00C104ED" w:rsidP="00C104E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begin to use some elements of the artist or genre.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662" w:type="dxa"/>
              <w:tblLook w:val="04A0" w:firstRow="1" w:lastRow="0" w:firstColumn="1" w:lastColumn="0" w:noHBand="0" w:noVBand="1"/>
            </w:tblPr>
            <w:tblGrid>
              <w:gridCol w:w="2756"/>
              <w:gridCol w:w="3906"/>
            </w:tblGrid>
            <w:tr w:rsidR="00BA2382" w14:paraId="60FAE9F8" w14:textId="77777777" w:rsidTr="00C4413C">
              <w:trPr>
                <w:trHeight w:val="1124"/>
              </w:trPr>
              <w:tc>
                <w:tcPr>
                  <w:tcW w:w="2756" w:type="dxa"/>
                </w:tcPr>
                <w:p w14:paraId="324627AA" w14:textId="1B970062" w:rsidR="00CD5BD0" w:rsidRPr="00BF376B" w:rsidRDefault="00ED217C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BF376B">
                    <w:rPr>
                      <w:rFonts w:ascii="Comic Sans MS" w:hAnsi="Comic Sans MS"/>
                    </w:rPr>
                    <w:t>Abstract</w:t>
                  </w:r>
                </w:p>
                <w:p w14:paraId="486C838B" w14:textId="0AF674EA" w:rsidR="00CD5BD0" w:rsidRPr="00132C33" w:rsidRDefault="00C4413C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BBB88EB" wp14:editId="24994EE6">
                        <wp:simplePos x="0" y="0"/>
                        <wp:positionH relativeFrom="column">
                          <wp:posOffset>177165</wp:posOffset>
                        </wp:positionH>
                        <wp:positionV relativeFrom="paragraph">
                          <wp:posOffset>95885</wp:posOffset>
                        </wp:positionV>
                        <wp:extent cx="903514" cy="655314"/>
                        <wp:effectExtent l="0" t="0" r="0" b="0"/>
                        <wp:wrapNone/>
                        <wp:docPr id="1209833998" name="Picture 1" descr="Abstract art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stract art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514" cy="655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5FF3CB9" w14:textId="192D7027" w:rsidR="00CD5BD0" w:rsidRPr="00132C33" w:rsidRDefault="00CD5BD0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906" w:type="dxa"/>
                </w:tcPr>
                <w:p w14:paraId="2BC934CA" w14:textId="3089E130" w:rsidR="00C330D6" w:rsidRPr="00C4413C" w:rsidRDefault="003273B4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Abstract art is art that does not attempt to represent an accurate depiction of a visual reality but instead use shapes, colours, </w:t>
                  </w:r>
                  <w:proofErr w:type="gramStart"/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forms</w:t>
                  </w:r>
                  <w:proofErr w:type="gramEnd"/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 and gestural marks to achieve its effect.</w:t>
                  </w:r>
                </w:p>
              </w:tc>
            </w:tr>
            <w:tr w:rsidR="00BA2382" w14:paraId="521E3F61" w14:textId="77777777" w:rsidTr="00C4413C">
              <w:trPr>
                <w:trHeight w:val="2022"/>
              </w:trPr>
              <w:tc>
                <w:tcPr>
                  <w:tcW w:w="2756" w:type="dxa"/>
                </w:tcPr>
                <w:p w14:paraId="0C3764E0" w14:textId="1CA4D716" w:rsidR="008A3A68" w:rsidRPr="00BF376B" w:rsidRDefault="000E59A9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BF376B">
                    <w:rPr>
                      <w:rFonts w:ascii="Comic Sans MS" w:hAnsi="Comic Sans MS"/>
                    </w:rPr>
                    <w:t>Media</w:t>
                  </w:r>
                </w:p>
                <w:p w14:paraId="14EEBEF7" w14:textId="7ADC1AEA" w:rsidR="00655B10" w:rsidRPr="00132C33" w:rsidRDefault="003071A0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9B1F03B" wp14:editId="71870F50">
                        <wp:simplePos x="0" y="0"/>
                        <wp:positionH relativeFrom="column">
                          <wp:posOffset>-7620</wp:posOffset>
                        </wp:positionH>
                        <wp:positionV relativeFrom="paragraph">
                          <wp:posOffset>120469</wp:posOffset>
                        </wp:positionV>
                        <wp:extent cx="1469571" cy="570847"/>
                        <wp:effectExtent l="0" t="0" r="0" b="1270"/>
                        <wp:wrapNone/>
                        <wp:docPr id="1363599131" name="Picture 2" descr="What does &quot;medium&quot; mean in art? And other 10 terms ever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does &quot;medium&quot; mean in art? And other 10 terms ever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354" cy="575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06" w:type="dxa"/>
                </w:tcPr>
                <w:p w14:paraId="2620C47A" w14:textId="0F670AFC" w:rsidR="00C330D6" w:rsidRPr="00C4413C" w:rsidRDefault="008442CA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The medium is the substance used to create an art piece.</w:t>
                  </w:r>
                  <w:r w:rsidR="00587011"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For this particular use the plural of the word medium is “media”. </w:t>
                  </w:r>
                  <w:r w:rsidR="00587011"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This can include oil pastels, pencils, paint, </w:t>
                  </w:r>
                  <w:proofErr w:type="gramStart"/>
                  <w:r w:rsidR="00587011" w:rsidRPr="00C4413C">
                    <w:rPr>
                      <w:rFonts w:ascii="Comic Sans MS" w:hAnsi="Comic Sans MS"/>
                      <w:sz w:val="22"/>
                      <w:szCs w:val="22"/>
                    </w:rPr>
                    <w:t>clay</w:t>
                  </w:r>
                  <w:proofErr w:type="gramEnd"/>
                  <w:r w:rsidR="00587011"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 and watercolours</w:t>
                  </w:r>
                </w:p>
              </w:tc>
            </w:tr>
            <w:tr w:rsidR="00BA2382" w14:paraId="48A4F77F" w14:textId="77777777" w:rsidTr="00C4413C">
              <w:trPr>
                <w:trHeight w:val="1290"/>
              </w:trPr>
              <w:tc>
                <w:tcPr>
                  <w:tcW w:w="2756" w:type="dxa"/>
                </w:tcPr>
                <w:p w14:paraId="6D725BE1" w14:textId="09246399" w:rsidR="008A3A68" w:rsidRPr="00BF376B" w:rsidRDefault="00176618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86902E4" wp14:editId="2FF3F05B">
                        <wp:simplePos x="0" y="0"/>
                        <wp:positionH relativeFrom="column">
                          <wp:posOffset>710747</wp:posOffset>
                        </wp:positionH>
                        <wp:positionV relativeFrom="paragraph">
                          <wp:posOffset>94978</wp:posOffset>
                        </wp:positionV>
                        <wp:extent cx="858597" cy="468086"/>
                        <wp:effectExtent l="0" t="0" r="0" b="8255"/>
                        <wp:wrapNone/>
                        <wp:docPr id="1799941051" name="Picture 3" descr="Abstract Art! Definition, Types, Characteristics e Objective - Lobo Po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bstract Art! Definition, Types, Characteristics e Objective - Lobo Po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97" cy="468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72AE8" w:rsidRPr="00BF376B">
                    <w:rPr>
                      <w:rFonts w:ascii="Comic Sans MS" w:hAnsi="Comic Sans MS"/>
                    </w:rPr>
                    <w:t>Genre</w:t>
                  </w:r>
                </w:p>
                <w:p w14:paraId="573BB94D" w14:textId="60BA926F" w:rsidR="000F36DB" w:rsidRDefault="006516F5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516EDAB" wp14:editId="0A57E78A">
                        <wp:simplePos x="0" y="0"/>
                        <wp:positionH relativeFrom="column">
                          <wp:posOffset>68490</wp:posOffset>
                        </wp:positionH>
                        <wp:positionV relativeFrom="paragraph">
                          <wp:posOffset>133713</wp:posOffset>
                        </wp:positionV>
                        <wp:extent cx="457200" cy="681493"/>
                        <wp:effectExtent l="0" t="0" r="0" b="4445"/>
                        <wp:wrapNone/>
                        <wp:docPr id="291329397" name="Picture 4" descr="What does “genre” in Art mean? Things you never dared to ask a gallerist. |  by Dr Ruth Polleit Riechert | 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hat does “genre” in Art mean? Things you never dared to ask a gallerist. |  by Dr Ruth Polleit Riechert | 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1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940B4D6" w14:textId="321FD3D0" w:rsidR="000F36DB" w:rsidRDefault="000F36DB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326644DE" w14:textId="47626A1E" w:rsidR="000F36DB" w:rsidRDefault="0043657D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7FB07263" wp14:editId="37417BF8">
                        <wp:simplePos x="0" y="0"/>
                        <wp:positionH relativeFrom="column">
                          <wp:posOffset>665844</wp:posOffset>
                        </wp:positionH>
                        <wp:positionV relativeFrom="paragraph">
                          <wp:posOffset>157026</wp:posOffset>
                        </wp:positionV>
                        <wp:extent cx="598714" cy="483885"/>
                        <wp:effectExtent l="0" t="0" r="0" b="0"/>
                        <wp:wrapNone/>
                        <wp:docPr id="1419289961" name="Picture 5" descr="Landscape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andscape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092" cy="489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86CCB4C" w14:textId="3EF4F818" w:rsidR="000F36DB" w:rsidRDefault="000F36DB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20BFE380" w14:textId="0E032C2F" w:rsidR="000F36DB" w:rsidRDefault="000F36DB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23ABAE54" w14:textId="6169385A" w:rsidR="000F36DB" w:rsidRPr="00132C33" w:rsidRDefault="000F36DB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906" w:type="dxa"/>
                </w:tcPr>
                <w:p w14:paraId="0C4B87CA" w14:textId="2BADA0BD" w:rsidR="008A3A68" w:rsidRPr="00C4413C" w:rsidRDefault="0006136F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Genres are types of painting. These were codified in the seventeenth century as (in descending order of importance) history, portrait, genre (scenes of everyday life), landscape and still life.</w:t>
                  </w:r>
                </w:p>
              </w:tc>
            </w:tr>
            <w:tr w:rsidR="00BA2382" w14:paraId="53FF4F3E" w14:textId="77777777" w:rsidTr="00C4413C">
              <w:trPr>
                <w:trHeight w:val="835"/>
              </w:trPr>
              <w:tc>
                <w:tcPr>
                  <w:tcW w:w="2756" w:type="dxa"/>
                </w:tcPr>
                <w:p w14:paraId="7BB795EE" w14:textId="43210D75" w:rsidR="008A3A68" w:rsidRPr="00BF376B" w:rsidRDefault="00E646C6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AC1D7C9" wp14:editId="3604A9C3">
                        <wp:simplePos x="0" y="0"/>
                        <wp:positionH relativeFrom="column">
                          <wp:posOffset>808809</wp:posOffset>
                        </wp:positionH>
                        <wp:positionV relativeFrom="paragraph">
                          <wp:posOffset>67219</wp:posOffset>
                        </wp:positionV>
                        <wp:extent cx="392211" cy="522515"/>
                        <wp:effectExtent l="0" t="0" r="8255" b="0"/>
                        <wp:wrapNone/>
                        <wp:docPr id="139861755" name="Picture 6" descr="Art Education Painting Techniques | Painting techniques art, Art basics,  School art projec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rt Education Painting Techniques | Painting techniques art, Art basics,  School art projec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878" cy="532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C7639" w:rsidRPr="00BF376B">
                    <w:rPr>
                      <w:rFonts w:ascii="Comic Sans MS" w:hAnsi="Comic Sans MS"/>
                    </w:rPr>
                    <w:t>Technique</w:t>
                  </w:r>
                </w:p>
                <w:p w14:paraId="176F296D" w14:textId="76C0211D" w:rsidR="00414E58" w:rsidRPr="00132C33" w:rsidRDefault="00414E58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906" w:type="dxa"/>
                </w:tcPr>
                <w:p w14:paraId="1E94F81E" w14:textId="77777777" w:rsidR="00C330D6" w:rsidRPr="00C4413C" w:rsidRDefault="00F93FCC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T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he 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way 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with which an artist, 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paints, draws, sculpts or weaves to create their art.</w:t>
                  </w:r>
                </w:p>
              </w:tc>
            </w:tr>
            <w:tr w:rsidR="00BF376B" w14:paraId="281F01C7" w14:textId="77777777" w:rsidTr="00C4413C">
              <w:trPr>
                <w:trHeight w:val="1139"/>
              </w:trPr>
              <w:tc>
                <w:tcPr>
                  <w:tcW w:w="2756" w:type="dxa"/>
                </w:tcPr>
                <w:p w14:paraId="227B086D" w14:textId="7AAF7C98" w:rsidR="00BF376B" w:rsidRDefault="004037DE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3916BF69" wp14:editId="04BE009D">
                        <wp:simplePos x="0" y="0"/>
                        <wp:positionH relativeFrom="column">
                          <wp:posOffset>850899</wp:posOffset>
                        </wp:positionH>
                        <wp:positionV relativeFrom="paragraph">
                          <wp:posOffset>84454</wp:posOffset>
                        </wp:positionV>
                        <wp:extent cx="359229" cy="514801"/>
                        <wp:effectExtent l="0" t="0" r="3175" b="0"/>
                        <wp:wrapNone/>
                        <wp:docPr id="17114938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149388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193" cy="523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F376B" w:rsidRPr="00BF376B">
                    <w:rPr>
                      <w:rFonts w:ascii="Comic Sans MS" w:hAnsi="Comic Sans MS"/>
                    </w:rPr>
                    <w:t>Portrait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906" w:type="dxa"/>
                </w:tcPr>
                <w:p w14:paraId="64FF103E" w14:textId="0DE9891B" w:rsidR="00BF376B" w:rsidRPr="00C4413C" w:rsidRDefault="00267218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Portrait 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is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taller (horizontal)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 t</w:t>
                  </w:r>
                  <w:r w:rsidR="00C4413C" w:rsidRPr="00C4413C">
                    <w:rPr>
                      <w:rFonts w:ascii="Comic Sans MS" w:hAnsi="Comic Sans MS"/>
                      <w:sz w:val="22"/>
                      <w:szCs w:val="22"/>
                    </w:rPr>
                    <w:t xml:space="preserve">han </w:t>
                  </w: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wider (vertical)</w:t>
                  </w:r>
                  <w:r w:rsidR="00C4413C" w:rsidRPr="00C4413C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</w:tr>
            <w:tr w:rsidR="00BF376B" w14:paraId="02E2BD8A" w14:textId="77777777" w:rsidTr="00C4413C">
              <w:trPr>
                <w:trHeight w:val="1139"/>
              </w:trPr>
              <w:tc>
                <w:tcPr>
                  <w:tcW w:w="2756" w:type="dxa"/>
                </w:tcPr>
                <w:p w14:paraId="63015717" w14:textId="64C607BD" w:rsidR="00BF376B" w:rsidRDefault="005230E9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4E8210A1" wp14:editId="6CA8FDBA">
                        <wp:simplePos x="0" y="0"/>
                        <wp:positionH relativeFrom="column">
                          <wp:posOffset>807357</wp:posOffset>
                        </wp:positionH>
                        <wp:positionV relativeFrom="paragraph">
                          <wp:posOffset>73297</wp:posOffset>
                        </wp:positionV>
                        <wp:extent cx="711090" cy="522514"/>
                        <wp:effectExtent l="0" t="0" r="0" b="0"/>
                        <wp:wrapNone/>
                        <wp:docPr id="182769959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7699593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489" cy="526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F376B" w:rsidRPr="00BF376B">
                    <w:rPr>
                      <w:rFonts w:ascii="Comic Sans MS" w:hAnsi="Comic Sans MS"/>
                    </w:rPr>
                    <w:t>Landscape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906" w:type="dxa"/>
                </w:tcPr>
                <w:p w14:paraId="45770AB6" w14:textId="0CC96004" w:rsidR="00BF376B" w:rsidRPr="00C4413C" w:rsidRDefault="00267218" w:rsidP="00191D4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4413C">
                    <w:rPr>
                      <w:rFonts w:ascii="Comic Sans MS" w:hAnsi="Comic Sans MS"/>
                      <w:sz w:val="22"/>
                      <w:szCs w:val="22"/>
                    </w:rPr>
                    <w:t>Landscape is wider (vertical) than taller (horizontal)</w:t>
                  </w:r>
                  <w:r w:rsidR="00C4413C" w:rsidRPr="00C4413C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34FE3A8" w14:textId="77777777" w:rsidR="00AF6044" w:rsidRPr="00132C33" w:rsidRDefault="00AF6044" w:rsidP="00132C33"/>
        </w:tc>
      </w:tr>
    </w:tbl>
    <w:p w14:paraId="60FB859C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16DA"/>
    <w:multiLevelType w:val="hybridMultilevel"/>
    <w:tmpl w:val="9AFE9D64"/>
    <w:lvl w:ilvl="0" w:tplc="E392D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670BC5"/>
    <w:multiLevelType w:val="hybridMultilevel"/>
    <w:tmpl w:val="6A4099DC"/>
    <w:lvl w:ilvl="0" w:tplc="31AACDE8">
      <w:start w:val="1"/>
      <w:numFmt w:val="lowerLetter"/>
      <w:lvlText w:val="%1)"/>
      <w:lvlJc w:val="left"/>
      <w:pPr>
        <w:ind w:left="701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FFD"/>
    <w:multiLevelType w:val="hybridMultilevel"/>
    <w:tmpl w:val="0D82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DAA6242"/>
    <w:multiLevelType w:val="hybridMultilevel"/>
    <w:tmpl w:val="3392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3D90"/>
    <w:multiLevelType w:val="hybridMultilevel"/>
    <w:tmpl w:val="9A18FAE4"/>
    <w:lvl w:ilvl="0" w:tplc="DDE43034">
      <w:numFmt w:val="bullet"/>
      <w:lvlText w:val="-"/>
      <w:lvlJc w:val="left"/>
      <w:pPr>
        <w:ind w:left="701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 w15:restartNumberingAfterBreak="0">
    <w:nsid w:val="4C8D0054"/>
    <w:multiLevelType w:val="hybridMultilevel"/>
    <w:tmpl w:val="92320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54A50"/>
    <w:multiLevelType w:val="hybridMultilevel"/>
    <w:tmpl w:val="179C0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C0547"/>
    <w:multiLevelType w:val="hybridMultilevel"/>
    <w:tmpl w:val="27ECE484"/>
    <w:lvl w:ilvl="0" w:tplc="9A3EA6DE">
      <w:start w:val="2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83671">
    <w:abstractNumId w:val="4"/>
  </w:num>
  <w:num w:numId="2" w16cid:durableId="174732917">
    <w:abstractNumId w:val="2"/>
  </w:num>
  <w:num w:numId="3" w16cid:durableId="817066273">
    <w:abstractNumId w:val="6"/>
  </w:num>
  <w:num w:numId="4" w16cid:durableId="1466657662">
    <w:abstractNumId w:val="9"/>
  </w:num>
  <w:num w:numId="5" w16cid:durableId="1994947993">
    <w:abstractNumId w:val="23"/>
  </w:num>
  <w:num w:numId="6" w16cid:durableId="1422291176">
    <w:abstractNumId w:val="10"/>
  </w:num>
  <w:num w:numId="7" w16cid:durableId="831600653">
    <w:abstractNumId w:val="21"/>
  </w:num>
  <w:num w:numId="8" w16cid:durableId="83765516">
    <w:abstractNumId w:val="0"/>
  </w:num>
  <w:num w:numId="9" w16cid:durableId="1748922277">
    <w:abstractNumId w:val="20"/>
  </w:num>
  <w:num w:numId="10" w16cid:durableId="899678352">
    <w:abstractNumId w:val="11"/>
  </w:num>
  <w:num w:numId="11" w16cid:durableId="325520213">
    <w:abstractNumId w:val="25"/>
  </w:num>
  <w:num w:numId="12" w16cid:durableId="1610821473">
    <w:abstractNumId w:val="19"/>
  </w:num>
  <w:num w:numId="13" w16cid:durableId="1950038455">
    <w:abstractNumId w:val="7"/>
  </w:num>
  <w:num w:numId="14" w16cid:durableId="1867253836">
    <w:abstractNumId w:val="3"/>
  </w:num>
  <w:num w:numId="15" w16cid:durableId="869804516">
    <w:abstractNumId w:val="1"/>
  </w:num>
  <w:num w:numId="16" w16cid:durableId="1444811742">
    <w:abstractNumId w:val="13"/>
  </w:num>
  <w:num w:numId="17" w16cid:durableId="1929148916">
    <w:abstractNumId w:val="16"/>
  </w:num>
  <w:num w:numId="18" w16cid:durableId="1444570596">
    <w:abstractNumId w:val="12"/>
  </w:num>
  <w:num w:numId="19" w16cid:durableId="526679118">
    <w:abstractNumId w:val="15"/>
  </w:num>
  <w:num w:numId="20" w16cid:durableId="1806046908">
    <w:abstractNumId w:val="24"/>
  </w:num>
  <w:num w:numId="21" w16cid:durableId="12154495">
    <w:abstractNumId w:val="17"/>
  </w:num>
  <w:num w:numId="22" w16cid:durableId="647634455">
    <w:abstractNumId w:val="14"/>
  </w:num>
  <w:num w:numId="23" w16cid:durableId="566036558">
    <w:abstractNumId w:val="8"/>
  </w:num>
  <w:num w:numId="24" w16cid:durableId="34162454">
    <w:abstractNumId w:val="5"/>
  </w:num>
  <w:num w:numId="25" w16cid:durableId="1343123194">
    <w:abstractNumId w:val="22"/>
  </w:num>
  <w:num w:numId="26" w16cid:durableId="83264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2A57"/>
    <w:rsid w:val="00034AD6"/>
    <w:rsid w:val="00054DFB"/>
    <w:rsid w:val="0006136F"/>
    <w:rsid w:val="00072AE8"/>
    <w:rsid w:val="000A40F1"/>
    <w:rsid w:val="000E59A9"/>
    <w:rsid w:val="000F36DB"/>
    <w:rsid w:val="001169BF"/>
    <w:rsid w:val="00132C33"/>
    <w:rsid w:val="00176618"/>
    <w:rsid w:val="00191D4F"/>
    <w:rsid w:val="00191EDD"/>
    <w:rsid w:val="00194096"/>
    <w:rsid w:val="00197ECA"/>
    <w:rsid w:val="001B7D99"/>
    <w:rsid w:val="001C4A7B"/>
    <w:rsid w:val="001D2BC7"/>
    <w:rsid w:val="00201C34"/>
    <w:rsid w:val="00267218"/>
    <w:rsid w:val="0028101F"/>
    <w:rsid w:val="002A3767"/>
    <w:rsid w:val="002C6C34"/>
    <w:rsid w:val="002D797D"/>
    <w:rsid w:val="002F7518"/>
    <w:rsid w:val="003071A0"/>
    <w:rsid w:val="003273B4"/>
    <w:rsid w:val="00383E9B"/>
    <w:rsid w:val="00391B62"/>
    <w:rsid w:val="003C19D1"/>
    <w:rsid w:val="004037DE"/>
    <w:rsid w:val="00414E58"/>
    <w:rsid w:val="004272F5"/>
    <w:rsid w:val="0043657D"/>
    <w:rsid w:val="004848F5"/>
    <w:rsid w:val="004B45C3"/>
    <w:rsid w:val="005230E9"/>
    <w:rsid w:val="005561B6"/>
    <w:rsid w:val="005637E5"/>
    <w:rsid w:val="00586BC2"/>
    <w:rsid w:val="00587011"/>
    <w:rsid w:val="005A28E5"/>
    <w:rsid w:val="005B68CE"/>
    <w:rsid w:val="005C3F55"/>
    <w:rsid w:val="005F1C03"/>
    <w:rsid w:val="006030F4"/>
    <w:rsid w:val="0063468B"/>
    <w:rsid w:val="006402E0"/>
    <w:rsid w:val="006516F5"/>
    <w:rsid w:val="00655B10"/>
    <w:rsid w:val="006A3FF5"/>
    <w:rsid w:val="006A71C2"/>
    <w:rsid w:val="006F1DEF"/>
    <w:rsid w:val="007371A3"/>
    <w:rsid w:val="007627AB"/>
    <w:rsid w:val="007B1F91"/>
    <w:rsid w:val="007B66B9"/>
    <w:rsid w:val="008264E4"/>
    <w:rsid w:val="008442CA"/>
    <w:rsid w:val="0086201C"/>
    <w:rsid w:val="008A3A68"/>
    <w:rsid w:val="008B7DBF"/>
    <w:rsid w:val="008E05FB"/>
    <w:rsid w:val="008E0B01"/>
    <w:rsid w:val="009921B5"/>
    <w:rsid w:val="00A0629E"/>
    <w:rsid w:val="00A11C23"/>
    <w:rsid w:val="00A14FE1"/>
    <w:rsid w:val="00A25E40"/>
    <w:rsid w:val="00A35782"/>
    <w:rsid w:val="00A4711F"/>
    <w:rsid w:val="00A57E1A"/>
    <w:rsid w:val="00AB142A"/>
    <w:rsid w:val="00AC5444"/>
    <w:rsid w:val="00AE7492"/>
    <w:rsid w:val="00AF6044"/>
    <w:rsid w:val="00B52B38"/>
    <w:rsid w:val="00B628D3"/>
    <w:rsid w:val="00BA2382"/>
    <w:rsid w:val="00BD6B2D"/>
    <w:rsid w:val="00BD7E35"/>
    <w:rsid w:val="00BF376B"/>
    <w:rsid w:val="00C104ED"/>
    <w:rsid w:val="00C1631A"/>
    <w:rsid w:val="00C330D6"/>
    <w:rsid w:val="00C4413C"/>
    <w:rsid w:val="00C4776F"/>
    <w:rsid w:val="00C66FE3"/>
    <w:rsid w:val="00CC7639"/>
    <w:rsid w:val="00CD5BD0"/>
    <w:rsid w:val="00D00D61"/>
    <w:rsid w:val="00D42C2C"/>
    <w:rsid w:val="00DA20EF"/>
    <w:rsid w:val="00DE41A4"/>
    <w:rsid w:val="00E0403A"/>
    <w:rsid w:val="00E11B2F"/>
    <w:rsid w:val="00E63131"/>
    <w:rsid w:val="00E646C6"/>
    <w:rsid w:val="00E6688F"/>
    <w:rsid w:val="00E703CE"/>
    <w:rsid w:val="00E92735"/>
    <w:rsid w:val="00EA432E"/>
    <w:rsid w:val="00EB5705"/>
    <w:rsid w:val="00ED217C"/>
    <w:rsid w:val="00EE5F9B"/>
    <w:rsid w:val="00EE6194"/>
    <w:rsid w:val="00F14FFC"/>
    <w:rsid w:val="00F354E7"/>
    <w:rsid w:val="00F93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AA90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fdse">
    <w:name w:val="jpfdse"/>
    <w:basedOn w:val="DefaultParagraphFont"/>
    <w:rsid w:val="00C330D6"/>
  </w:style>
  <w:style w:type="character" w:styleId="Emphasis">
    <w:name w:val="Emphasis"/>
    <w:basedOn w:val="DefaultParagraphFont"/>
    <w:uiPriority w:val="20"/>
    <w:qFormat/>
    <w:rsid w:val="00F354E7"/>
    <w:rPr>
      <w:i/>
      <w:iCs/>
    </w:rPr>
  </w:style>
  <w:style w:type="character" w:customStyle="1" w:styleId="sdzsvb">
    <w:name w:val="sdzsvb"/>
    <w:basedOn w:val="DefaultParagraphFont"/>
    <w:rsid w:val="000F36DB"/>
  </w:style>
  <w:style w:type="paragraph" w:styleId="Header">
    <w:name w:val="header"/>
    <w:basedOn w:val="Normal"/>
    <w:link w:val="HeaderChar"/>
    <w:uiPriority w:val="99"/>
    <w:unhideWhenUsed/>
    <w:rsid w:val="0019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AD712-CE2E-431B-9534-DBE01E46ECE5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450DF042-B85E-4233-BD49-DF344F11F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C5D13-E2AD-477F-BCB4-332131F1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67DAA-E366-48B4-8462-7780FE591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Samantha James</cp:lastModifiedBy>
  <cp:revision>28</cp:revision>
  <cp:lastPrinted>2022-11-07T11:39:00Z</cp:lastPrinted>
  <dcterms:created xsi:type="dcterms:W3CDTF">2023-06-29T12:44:00Z</dcterms:created>
  <dcterms:modified xsi:type="dcterms:W3CDTF">2023-06-29T13:05:00Z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10732800</vt:r8>
  </property>
  <property fmtid="{D5CDD505-2E9C-101B-9397-08002B2CF9AE}" pid="4" name="MediaServiceImageTags">
    <vt:lpwstr/>
  </property>
</Properties>
</file>