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289" w:tblpY="320"/>
        <w:tblW w:w="15757" w:type="dxa"/>
        <w:tblLook w:val="04A0" w:firstRow="1" w:lastRow="0" w:firstColumn="1" w:lastColumn="0" w:noHBand="0" w:noVBand="1"/>
      </w:tblPr>
      <w:tblGrid>
        <w:gridCol w:w="5240"/>
        <w:gridCol w:w="5528"/>
        <w:gridCol w:w="4989"/>
      </w:tblGrid>
      <w:tr w:rsidR="005561B6" w:rsidRPr="005561B6" w14:paraId="36A524CE" w14:textId="77777777" w:rsidTr="00A4711F">
        <w:trPr>
          <w:trHeight w:val="482"/>
        </w:trPr>
        <w:tc>
          <w:tcPr>
            <w:tcW w:w="15757" w:type="dxa"/>
            <w:gridSpan w:val="3"/>
            <w:shd w:val="clear" w:color="auto" w:fill="FF7C80"/>
          </w:tcPr>
          <w:p w14:paraId="57ECE8A0" w14:textId="73EA7153" w:rsidR="005561B6" w:rsidRPr="00FD38A0" w:rsidRDefault="00B52B38" w:rsidP="008B7DBF">
            <w:pPr>
              <w:jc w:val="center"/>
              <w:rPr>
                <w:rFonts w:ascii="Comic Sans MS" w:hAnsi="Comic Sans MS"/>
                <w:b/>
                <w:sz w:val="24"/>
                <w:szCs w:val="24"/>
              </w:rPr>
            </w:pPr>
            <w:r w:rsidRPr="00FD38A0">
              <w:rPr>
                <w:rFonts w:ascii="Comic Sans MS" w:hAnsi="Comic Sans MS"/>
                <w:b/>
                <w:sz w:val="24"/>
                <w:szCs w:val="24"/>
              </w:rPr>
              <w:t xml:space="preserve"> </w:t>
            </w:r>
            <w:r w:rsidR="005561B6" w:rsidRPr="00FD38A0">
              <w:rPr>
                <w:rFonts w:ascii="Comic Sans MS" w:hAnsi="Comic Sans MS"/>
                <w:b/>
                <w:sz w:val="24"/>
                <w:szCs w:val="24"/>
              </w:rPr>
              <w:t xml:space="preserve">Year </w:t>
            </w:r>
            <w:r w:rsidR="00857222">
              <w:rPr>
                <w:rFonts w:ascii="Comic Sans MS" w:hAnsi="Comic Sans MS"/>
                <w:b/>
                <w:sz w:val="24"/>
                <w:szCs w:val="24"/>
              </w:rPr>
              <w:t>3</w:t>
            </w:r>
            <w:r w:rsidR="008707C7">
              <w:rPr>
                <w:rFonts w:ascii="Comic Sans MS" w:hAnsi="Comic Sans MS"/>
                <w:b/>
                <w:sz w:val="24"/>
                <w:szCs w:val="24"/>
              </w:rPr>
              <w:t xml:space="preserve"> </w:t>
            </w:r>
            <w:r w:rsidR="00E703CE" w:rsidRPr="00FD38A0">
              <w:rPr>
                <w:rFonts w:ascii="Comic Sans MS" w:hAnsi="Comic Sans MS"/>
                <w:b/>
                <w:sz w:val="24"/>
                <w:szCs w:val="24"/>
              </w:rPr>
              <w:t xml:space="preserve">– </w:t>
            </w:r>
            <w:r w:rsidR="00857222">
              <w:rPr>
                <w:rFonts w:ascii="Comic Sans MS" w:hAnsi="Comic Sans MS"/>
                <w:b/>
                <w:sz w:val="24"/>
                <w:szCs w:val="24"/>
              </w:rPr>
              <w:t xml:space="preserve">History </w:t>
            </w:r>
            <w:r w:rsidR="00AF6044" w:rsidRPr="00FD38A0">
              <w:rPr>
                <w:rFonts w:ascii="Comic Sans MS" w:hAnsi="Comic Sans MS"/>
                <w:b/>
                <w:sz w:val="24"/>
                <w:szCs w:val="24"/>
              </w:rPr>
              <w:t xml:space="preserve"> – </w:t>
            </w:r>
            <w:r w:rsidR="00885B1A">
              <w:rPr>
                <w:rFonts w:ascii="Comic Sans MS" w:hAnsi="Comic Sans MS"/>
                <w:b/>
                <w:sz w:val="24"/>
                <w:szCs w:val="24"/>
              </w:rPr>
              <w:t xml:space="preserve">Food and Farming from the Neolithic to the Iron Age (Thematic) </w:t>
            </w:r>
            <w:r w:rsidR="008F3756">
              <w:rPr>
                <w:rFonts w:ascii="Comic Sans MS" w:hAnsi="Comic Sans MS"/>
                <w:b/>
                <w:sz w:val="24"/>
                <w:szCs w:val="24"/>
              </w:rPr>
              <w:t xml:space="preserve"> </w:t>
            </w:r>
          </w:p>
        </w:tc>
      </w:tr>
      <w:tr w:rsidR="00A56E04" w:rsidRPr="005561B6" w14:paraId="5BE6A9C3" w14:textId="77777777" w:rsidTr="00DA3DFC">
        <w:trPr>
          <w:trHeight w:val="366"/>
        </w:trPr>
        <w:tc>
          <w:tcPr>
            <w:tcW w:w="5240" w:type="dxa"/>
            <w:shd w:val="clear" w:color="auto" w:fill="FFCC66"/>
          </w:tcPr>
          <w:p w14:paraId="7881D524" w14:textId="77777777" w:rsidR="00AF6044" w:rsidRPr="00FD38A0" w:rsidRDefault="00AF6044" w:rsidP="00AF6044">
            <w:pPr>
              <w:jc w:val="center"/>
              <w:rPr>
                <w:rFonts w:ascii="Comic Sans MS" w:hAnsi="Comic Sans MS"/>
                <w:sz w:val="24"/>
                <w:szCs w:val="24"/>
              </w:rPr>
            </w:pPr>
            <w:r w:rsidRPr="00FD38A0">
              <w:rPr>
                <w:rFonts w:ascii="Comic Sans MS" w:hAnsi="Comic Sans MS"/>
                <w:sz w:val="24"/>
                <w:szCs w:val="24"/>
              </w:rPr>
              <w:t>What should I already know?</w:t>
            </w:r>
          </w:p>
        </w:tc>
        <w:tc>
          <w:tcPr>
            <w:tcW w:w="5528" w:type="dxa"/>
            <w:shd w:val="clear" w:color="auto" w:fill="FFFFCC"/>
          </w:tcPr>
          <w:p w14:paraId="27DAABE8" w14:textId="77777777" w:rsidR="00AF6044" w:rsidRPr="00FD38A0" w:rsidRDefault="00AF6044" w:rsidP="00AF6044">
            <w:pPr>
              <w:jc w:val="center"/>
              <w:rPr>
                <w:rFonts w:ascii="Comic Sans MS" w:hAnsi="Comic Sans MS"/>
                <w:sz w:val="24"/>
                <w:szCs w:val="24"/>
              </w:rPr>
            </w:pPr>
            <w:r w:rsidRPr="00FD38A0">
              <w:rPr>
                <w:rFonts w:ascii="Comic Sans MS" w:hAnsi="Comic Sans MS"/>
                <w:sz w:val="24"/>
                <w:szCs w:val="24"/>
              </w:rPr>
              <w:t>What am I going to learn in this unit?</w:t>
            </w:r>
          </w:p>
        </w:tc>
        <w:tc>
          <w:tcPr>
            <w:tcW w:w="4989" w:type="dxa"/>
            <w:shd w:val="clear" w:color="auto" w:fill="66CCFF"/>
          </w:tcPr>
          <w:p w14:paraId="0B01B76E" w14:textId="77777777" w:rsidR="00AF6044" w:rsidRPr="00FD38A0" w:rsidRDefault="00C1631A" w:rsidP="008B7DBF">
            <w:pPr>
              <w:jc w:val="center"/>
              <w:rPr>
                <w:rFonts w:ascii="Comic Sans MS" w:hAnsi="Comic Sans MS"/>
                <w:sz w:val="24"/>
                <w:szCs w:val="24"/>
              </w:rPr>
            </w:pPr>
            <w:r w:rsidRPr="00FD38A0">
              <w:rPr>
                <w:rFonts w:ascii="Comic Sans MS" w:hAnsi="Comic Sans MS"/>
                <w:sz w:val="24"/>
                <w:szCs w:val="24"/>
              </w:rPr>
              <w:t>Vocabulary I need to know</w:t>
            </w:r>
          </w:p>
        </w:tc>
      </w:tr>
      <w:tr w:rsidR="00A56E04" w:rsidRPr="005561B6" w14:paraId="6081411B" w14:textId="77777777" w:rsidTr="00DA3DFC">
        <w:trPr>
          <w:trHeight w:val="2967"/>
        </w:trPr>
        <w:tc>
          <w:tcPr>
            <w:tcW w:w="5240" w:type="dxa"/>
            <w:tcBorders>
              <w:bottom w:val="single" w:sz="4" w:space="0" w:color="auto"/>
            </w:tcBorders>
            <w:shd w:val="clear" w:color="auto" w:fill="FFFFFF" w:themeFill="background1"/>
          </w:tcPr>
          <w:p w14:paraId="3A5F6A12" w14:textId="77777777" w:rsidR="009F367E" w:rsidRPr="00577ECF" w:rsidRDefault="00577ECF" w:rsidP="008F3756">
            <w:pPr>
              <w:pStyle w:val="NormalWeb"/>
              <w:spacing w:before="0" w:beforeAutospacing="0" w:after="0" w:afterAutospacing="0" w:line="276" w:lineRule="auto"/>
              <w:rPr>
                <w:rFonts w:ascii="Comic Sans MS" w:hAnsi="Comic Sans MS"/>
                <w:sz w:val="20"/>
                <w:szCs w:val="20"/>
              </w:rPr>
            </w:pPr>
            <w:r w:rsidRPr="00577ECF">
              <w:rPr>
                <w:rFonts w:ascii="Comic Sans MS" w:hAnsi="Comic Sans MS"/>
                <w:sz w:val="20"/>
                <w:szCs w:val="20"/>
              </w:rPr>
              <w:t>KS1 History Curriculum</w:t>
            </w:r>
          </w:p>
          <w:p w14:paraId="49BA3489" w14:textId="5908E814" w:rsidR="00577ECF" w:rsidRPr="00577ECF" w:rsidRDefault="00577ECF" w:rsidP="00577ECF">
            <w:pPr>
              <w:pStyle w:val="NormalWeb"/>
              <w:spacing w:before="0" w:beforeAutospacing="0" w:after="0" w:afterAutospacing="0" w:line="276" w:lineRule="auto"/>
              <w:rPr>
                <w:rFonts w:ascii="Comic Sans MS" w:hAnsi="Comic Sans MS"/>
                <w:sz w:val="20"/>
                <w:szCs w:val="20"/>
              </w:rPr>
            </w:pPr>
            <w:r>
              <w:rPr>
                <w:rFonts w:ascii="Comic Sans MS" w:hAnsi="Comic Sans MS"/>
                <w:sz w:val="20"/>
                <w:szCs w:val="20"/>
              </w:rPr>
              <w:t>-</w:t>
            </w:r>
            <w:r w:rsidRPr="00577ECF">
              <w:rPr>
                <w:rFonts w:ascii="Comic Sans MS" w:hAnsi="Comic Sans MS"/>
                <w:sz w:val="20"/>
                <w:szCs w:val="20"/>
              </w:rPr>
              <w:t>Pupils should develop an awareness of the past, using common words and phrases relating to the passing of time.</w:t>
            </w:r>
          </w:p>
          <w:p w14:paraId="2989B2F2" w14:textId="45BC3C9A" w:rsidR="00577ECF" w:rsidRPr="00577ECF" w:rsidRDefault="00577ECF" w:rsidP="00577ECF">
            <w:pPr>
              <w:pStyle w:val="NormalWeb"/>
              <w:spacing w:before="0" w:beforeAutospacing="0" w:after="0" w:afterAutospacing="0" w:line="276" w:lineRule="auto"/>
              <w:rPr>
                <w:rFonts w:ascii="Comic Sans MS" w:hAnsi="Comic Sans MS"/>
                <w:sz w:val="20"/>
                <w:szCs w:val="20"/>
              </w:rPr>
            </w:pPr>
            <w:r>
              <w:rPr>
                <w:rFonts w:ascii="Comic Sans MS" w:hAnsi="Comic Sans MS"/>
                <w:sz w:val="20"/>
                <w:szCs w:val="20"/>
              </w:rPr>
              <w:t>-</w:t>
            </w:r>
            <w:r w:rsidRPr="00577ECF">
              <w:rPr>
                <w:rFonts w:ascii="Comic Sans MS" w:hAnsi="Comic Sans MS"/>
                <w:sz w:val="20"/>
                <w:szCs w:val="20"/>
              </w:rPr>
              <w:t xml:space="preserve">They should know where the people and events they study fit within a chronological framework and identify similarities and differences between ways of life in different periods. </w:t>
            </w:r>
          </w:p>
          <w:p w14:paraId="54838616" w14:textId="616DCB04" w:rsidR="00577ECF" w:rsidRPr="00577ECF" w:rsidRDefault="00577ECF" w:rsidP="00577ECF">
            <w:pPr>
              <w:pStyle w:val="NormalWeb"/>
              <w:spacing w:before="0" w:beforeAutospacing="0" w:after="0" w:afterAutospacing="0" w:line="276" w:lineRule="auto"/>
              <w:rPr>
                <w:rFonts w:ascii="Comic Sans MS" w:hAnsi="Comic Sans MS"/>
                <w:sz w:val="20"/>
                <w:szCs w:val="20"/>
              </w:rPr>
            </w:pPr>
            <w:r>
              <w:rPr>
                <w:rFonts w:ascii="Comic Sans MS" w:hAnsi="Comic Sans MS"/>
                <w:sz w:val="20"/>
                <w:szCs w:val="20"/>
              </w:rPr>
              <w:t>-</w:t>
            </w:r>
            <w:r w:rsidRPr="00577ECF">
              <w:rPr>
                <w:rFonts w:ascii="Comic Sans MS" w:hAnsi="Comic Sans MS"/>
                <w:sz w:val="20"/>
                <w:szCs w:val="20"/>
              </w:rPr>
              <w:t xml:space="preserve">They should use a wide vocabulary of everyday historical terms. They should ask and answer questions, choosing and using parts of stories and other sources to show that they know and understand key features of events. </w:t>
            </w:r>
          </w:p>
          <w:p w14:paraId="1069455D" w14:textId="3ACA59D1" w:rsidR="00577ECF" w:rsidRPr="00577ECF" w:rsidRDefault="00577ECF" w:rsidP="00577ECF">
            <w:pPr>
              <w:pStyle w:val="NormalWeb"/>
              <w:spacing w:before="0" w:beforeAutospacing="0" w:after="0" w:afterAutospacing="0" w:line="276" w:lineRule="auto"/>
              <w:rPr>
                <w:rFonts w:ascii="Comic Sans MS" w:hAnsi="Comic Sans MS"/>
                <w:sz w:val="20"/>
                <w:szCs w:val="20"/>
              </w:rPr>
            </w:pPr>
            <w:r>
              <w:rPr>
                <w:rFonts w:ascii="Comic Sans MS" w:hAnsi="Comic Sans MS"/>
                <w:sz w:val="20"/>
                <w:szCs w:val="20"/>
              </w:rPr>
              <w:t>-</w:t>
            </w:r>
            <w:r w:rsidRPr="00577ECF">
              <w:rPr>
                <w:rFonts w:ascii="Comic Sans MS" w:hAnsi="Comic Sans MS"/>
                <w:sz w:val="20"/>
                <w:szCs w:val="20"/>
              </w:rPr>
              <w:t>They should understand some of the ways in which we find out about the past</w:t>
            </w:r>
            <w:r>
              <w:rPr>
                <w:rFonts w:ascii="Comic Sans MS" w:hAnsi="Comic Sans MS"/>
                <w:sz w:val="20"/>
                <w:szCs w:val="20"/>
              </w:rPr>
              <w:t>.</w:t>
            </w:r>
          </w:p>
          <w:p w14:paraId="7EDE90E1" w14:textId="77777777" w:rsidR="00577ECF" w:rsidRPr="00577ECF" w:rsidRDefault="00577ECF" w:rsidP="008F3756">
            <w:pPr>
              <w:pStyle w:val="NormalWeb"/>
              <w:spacing w:before="0" w:beforeAutospacing="0" w:after="0" w:afterAutospacing="0" w:line="276" w:lineRule="auto"/>
              <w:rPr>
                <w:rFonts w:ascii="Comic Sans MS" w:hAnsi="Comic Sans MS"/>
                <w:sz w:val="20"/>
                <w:szCs w:val="20"/>
              </w:rPr>
            </w:pPr>
            <w:r w:rsidRPr="00577ECF">
              <w:rPr>
                <w:rFonts w:ascii="Comic Sans MS" w:hAnsi="Comic Sans MS"/>
                <w:sz w:val="20"/>
                <w:szCs w:val="20"/>
              </w:rPr>
              <w:t xml:space="preserve">Pupils should be taught about: </w:t>
            </w:r>
          </w:p>
          <w:p w14:paraId="384C9C50" w14:textId="77777777" w:rsidR="00577ECF" w:rsidRPr="00577ECF" w:rsidRDefault="00577ECF" w:rsidP="008F3756">
            <w:pPr>
              <w:pStyle w:val="NormalWeb"/>
              <w:spacing w:before="0" w:beforeAutospacing="0" w:after="0" w:afterAutospacing="0" w:line="276" w:lineRule="auto"/>
              <w:rPr>
                <w:rFonts w:ascii="Comic Sans MS" w:hAnsi="Comic Sans MS"/>
                <w:sz w:val="20"/>
                <w:szCs w:val="20"/>
              </w:rPr>
            </w:pPr>
            <w:r w:rsidRPr="00577ECF">
              <w:rPr>
                <w:rFonts w:ascii="Comic Sans MS" w:hAnsi="Comic Sans MS"/>
                <w:sz w:val="20"/>
                <w:szCs w:val="20"/>
              </w:rPr>
              <w:sym w:font="Symbol" w:char="F0A7"/>
            </w:r>
            <w:r w:rsidRPr="00577ECF">
              <w:rPr>
                <w:rFonts w:ascii="Comic Sans MS" w:hAnsi="Comic Sans MS"/>
                <w:sz w:val="20"/>
                <w:szCs w:val="20"/>
              </w:rPr>
              <w:t xml:space="preserve"> changes within living memory. </w:t>
            </w:r>
          </w:p>
          <w:p w14:paraId="24D95AA5" w14:textId="441DE455" w:rsidR="00577ECF" w:rsidRPr="00577ECF" w:rsidRDefault="00577ECF" w:rsidP="008F3756">
            <w:pPr>
              <w:pStyle w:val="NormalWeb"/>
              <w:spacing w:before="0" w:beforeAutospacing="0" w:after="0" w:afterAutospacing="0" w:line="276" w:lineRule="auto"/>
              <w:rPr>
                <w:rFonts w:ascii="Comic Sans MS" w:hAnsi="Comic Sans MS"/>
                <w:sz w:val="20"/>
                <w:szCs w:val="20"/>
              </w:rPr>
            </w:pPr>
            <w:r w:rsidRPr="00577ECF">
              <w:rPr>
                <w:rFonts w:ascii="Comic Sans MS" w:hAnsi="Comic Sans MS"/>
                <w:sz w:val="20"/>
                <w:szCs w:val="20"/>
              </w:rPr>
              <w:sym w:font="Symbol" w:char="F0A7"/>
            </w:r>
            <w:r w:rsidRPr="00577ECF">
              <w:rPr>
                <w:rFonts w:ascii="Comic Sans MS" w:hAnsi="Comic Sans MS"/>
                <w:sz w:val="20"/>
                <w:szCs w:val="20"/>
              </w:rPr>
              <w:t xml:space="preserve"> events beyond living memory that are significant nationally or globally</w:t>
            </w:r>
            <w:r w:rsidR="003E012E">
              <w:rPr>
                <w:rFonts w:ascii="Comic Sans MS" w:hAnsi="Comic Sans MS"/>
                <w:sz w:val="20"/>
                <w:szCs w:val="20"/>
              </w:rPr>
              <w:t xml:space="preserve">. </w:t>
            </w:r>
          </w:p>
          <w:p w14:paraId="2DEDDAE2" w14:textId="76C879BA" w:rsidR="00577ECF" w:rsidRPr="00577ECF" w:rsidRDefault="00577ECF" w:rsidP="008F3756">
            <w:pPr>
              <w:pStyle w:val="NormalWeb"/>
              <w:spacing w:before="0" w:beforeAutospacing="0" w:after="0" w:afterAutospacing="0" w:line="276" w:lineRule="auto"/>
              <w:rPr>
                <w:rFonts w:ascii="Comic Sans MS" w:hAnsi="Comic Sans MS"/>
                <w:sz w:val="20"/>
                <w:szCs w:val="20"/>
              </w:rPr>
            </w:pPr>
            <w:r w:rsidRPr="00577ECF">
              <w:rPr>
                <w:rFonts w:ascii="Comic Sans MS" w:hAnsi="Comic Sans MS"/>
                <w:sz w:val="20"/>
                <w:szCs w:val="20"/>
              </w:rPr>
              <w:sym w:font="Symbol" w:char="F0A7"/>
            </w:r>
            <w:r w:rsidRPr="00577ECF">
              <w:rPr>
                <w:rFonts w:ascii="Comic Sans MS" w:hAnsi="Comic Sans MS"/>
                <w:sz w:val="20"/>
                <w:szCs w:val="20"/>
              </w:rPr>
              <w:t xml:space="preserve"> the lives of significant individuals in the past who have contributed to national and international achievements. Some should be used to compare aspects of life in different periods.</w:t>
            </w:r>
          </w:p>
          <w:p w14:paraId="501029FE" w14:textId="157B1553" w:rsidR="00577ECF" w:rsidRPr="00577ECF" w:rsidRDefault="00577ECF" w:rsidP="008F3756">
            <w:pPr>
              <w:pStyle w:val="NormalWeb"/>
              <w:spacing w:before="0" w:beforeAutospacing="0" w:after="0" w:afterAutospacing="0" w:line="276" w:lineRule="auto"/>
              <w:rPr>
                <w:rFonts w:ascii="Comic Sans MS" w:hAnsi="Comic Sans MS"/>
                <w:sz w:val="20"/>
                <w:szCs w:val="20"/>
              </w:rPr>
            </w:pPr>
            <w:r w:rsidRPr="00577ECF">
              <w:rPr>
                <w:rFonts w:ascii="Comic Sans MS" w:hAnsi="Comic Sans MS"/>
                <w:sz w:val="20"/>
                <w:szCs w:val="20"/>
              </w:rPr>
              <w:sym w:font="Symbol" w:char="F0A7"/>
            </w:r>
            <w:r w:rsidRPr="00577ECF">
              <w:rPr>
                <w:rFonts w:ascii="Comic Sans MS" w:hAnsi="Comic Sans MS"/>
                <w:sz w:val="20"/>
                <w:szCs w:val="20"/>
              </w:rPr>
              <w:t xml:space="preserve"> significant historical events, people and places in their own locality.</w:t>
            </w:r>
          </w:p>
        </w:tc>
        <w:tc>
          <w:tcPr>
            <w:tcW w:w="5528" w:type="dxa"/>
            <w:tcBorders>
              <w:bottom w:val="single" w:sz="4" w:space="0" w:color="auto"/>
            </w:tcBorders>
          </w:tcPr>
          <w:p w14:paraId="2149B734" w14:textId="77777777" w:rsidR="00D75908" w:rsidRPr="00D75908" w:rsidRDefault="00D75908" w:rsidP="00D75908">
            <w:pPr>
              <w:pStyle w:val="ListParagraph"/>
              <w:numPr>
                <w:ilvl w:val="0"/>
                <w:numId w:val="30"/>
              </w:numPr>
              <w:spacing w:line="276" w:lineRule="auto"/>
              <w:rPr>
                <w:rFonts w:ascii="Comic Sans MS" w:hAnsi="Comic Sans MS" w:cstheme="minorHAnsi"/>
                <w:sz w:val="24"/>
                <w:szCs w:val="24"/>
              </w:rPr>
            </w:pPr>
            <w:r w:rsidRPr="00D75908">
              <w:rPr>
                <w:rFonts w:ascii="Comic Sans MS" w:hAnsi="Comic Sans MS" w:cstheme="minorHAnsi"/>
                <w:sz w:val="24"/>
                <w:szCs w:val="24"/>
              </w:rPr>
              <w:t>I can explain the difference between BC and AD.</w:t>
            </w:r>
          </w:p>
          <w:p w14:paraId="2405FE2A" w14:textId="77777777" w:rsidR="00D75908" w:rsidRPr="00D75908" w:rsidRDefault="00D75908" w:rsidP="00D75908">
            <w:pPr>
              <w:pStyle w:val="ListParagraph"/>
              <w:numPr>
                <w:ilvl w:val="0"/>
                <w:numId w:val="30"/>
              </w:numPr>
              <w:spacing w:line="276" w:lineRule="auto"/>
              <w:rPr>
                <w:rFonts w:ascii="Comic Sans MS" w:hAnsi="Comic Sans MS" w:cstheme="minorHAnsi"/>
                <w:sz w:val="24"/>
                <w:szCs w:val="24"/>
              </w:rPr>
            </w:pPr>
            <w:r w:rsidRPr="00D75908">
              <w:rPr>
                <w:rFonts w:ascii="Comic Sans MS" w:hAnsi="Comic Sans MS" w:cstheme="minorHAnsi"/>
                <w:sz w:val="24"/>
                <w:szCs w:val="24"/>
              </w:rPr>
              <w:t>I can sequence the Neolithic, Bronze and Iron ages and I know how long they lasted.</w:t>
            </w:r>
          </w:p>
          <w:p w14:paraId="14F4548C" w14:textId="77777777" w:rsidR="00D75908" w:rsidRPr="00D75908" w:rsidRDefault="00D75908" w:rsidP="00D75908">
            <w:pPr>
              <w:pStyle w:val="ListParagraph"/>
              <w:numPr>
                <w:ilvl w:val="0"/>
                <w:numId w:val="30"/>
              </w:numPr>
              <w:spacing w:line="276" w:lineRule="auto"/>
              <w:rPr>
                <w:rFonts w:ascii="Comic Sans MS" w:hAnsi="Comic Sans MS" w:cstheme="minorHAnsi"/>
                <w:sz w:val="24"/>
                <w:szCs w:val="24"/>
              </w:rPr>
            </w:pPr>
            <w:r w:rsidRPr="00D75908">
              <w:rPr>
                <w:rFonts w:ascii="Comic Sans MS" w:hAnsi="Comic Sans MS" w:cstheme="minorHAnsi"/>
                <w:sz w:val="24"/>
                <w:szCs w:val="24"/>
              </w:rPr>
              <w:t xml:space="preserve">I can explain how people hunted and gathered food before the Stone age. </w:t>
            </w:r>
          </w:p>
          <w:p w14:paraId="7C5C36AD" w14:textId="77777777" w:rsidR="00D75908" w:rsidRPr="00D75908" w:rsidRDefault="00D75908" w:rsidP="00D75908">
            <w:pPr>
              <w:pStyle w:val="ListParagraph"/>
              <w:numPr>
                <w:ilvl w:val="0"/>
                <w:numId w:val="30"/>
              </w:numPr>
              <w:spacing w:line="276" w:lineRule="auto"/>
              <w:rPr>
                <w:rFonts w:ascii="Comic Sans MS" w:hAnsi="Comic Sans MS" w:cstheme="minorHAnsi"/>
                <w:sz w:val="24"/>
                <w:szCs w:val="24"/>
              </w:rPr>
            </w:pPr>
            <w:r w:rsidRPr="00D75908">
              <w:rPr>
                <w:rFonts w:ascii="Comic Sans MS" w:hAnsi="Comic Sans MS" w:cstheme="minorHAnsi"/>
                <w:sz w:val="24"/>
                <w:szCs w:val="24"/>
              </w:rPr>
              <w:t xml:space="preserve">I can explain how farming and food developed in the Stone  Age. </w:t>
            </w:r>
          </w:p>
          <w:p w14:paraId="78AA9769" w14:textId="77777777" w:rsidR="00D75908" w:rsidRPr="00D75908" w:rsidRDefault="00D75908" w:rsidP="00D75908">
            <w:pPr>
              <w:pStyle w:val="ListParagraph"/>
              <w:numPr>
                <w:ilvl w:val="0"/>
                <w:numId w:val="30"/>
              </w:numPr>
              <w:spacing w:line="276" w:lineRule="auto"/>
              <w:rPr>
                <w:rFonts w:ascii="Comic Sans MS" w:hAnsi="Comic Sans MS" w:cstheme="minorHAnsi"/>
                <w:sz w:val="24"/>
                <w:szCs w:val="24"/>
              </w:rPr>
            </w:pPr>
            <w:r w:rsidRPr="00D75908">
              <w:rPr>
                <w:rFonts w:ascii="Comic Sans MS" w:hAnsi="Comic Sans MS" w:cstheme="minorHAnsi"/>
                <w:sz w:val="24"/>
                <w:szCs w:val="24"/>
              </w:rPr>
              <w:t>I can explain how farming and food improved during the Bronze Age.</w:t>
            </w:r>
          </w:p>
          <w:p w14:paraId="437F8E0E" w14:textId="77777777" w:rsidR="00D75908" w:rsidRPr="00D75908" w:rsidRDefault="00D75908" w:rsidP="00D75908">
            <w:pPr>
              <w:pStyle w:val="ListParagraph"/>
              <w:numPr>
                <w:ilvl w:val="0"/>
                <w:numId w:val="30"/>
              </w:numPr>
              <w:spacing w:line="276" w:lineRule="auto"/>
              <w:rPr>
                <w:rFonts w:ascii="Comic Sans MS" w:hAnsi="Comic Sans MS" w:cstheme="minorHAnsi"/>
                <w:sz w:val="24"/>
                <w:szCs w:val="24"/>
              </w:rPr>
            </w:pPr>
            <w:r w:rsidRPr="00D75908">
              <w:rPr>
                <w:rFonts w:ascii="Comic Sans MS" w:hAnsi="Comic Sans MS" w:cstheme="minorHAnsi"/>
                <w:sz w:val="24"/>
                <w:szCs w:val="24"/>
              </w:rPr>
              <w:t>I can explain how farming and food improved during the Iron Age.</w:t>
            </w:r>
          </w:p>
          <w:p w14:paraId="0F79931E" w14:textId="77777777" w:rsidR="00D75908" w:rsidRPr="00D75908" w:rsidRDefault="00D75908" w:rsidP="00D75908">
            <w:pPr>
              <w:pStyle w:val="ListParagraph"/>
              <w:numPr>
                <w:ilvl w:val="0"/>
                <w:numId w:val="30"/>
              </w:numPr>
              <w:spacing w:line="276" w:lineRule="auto"/>
              <w:rPr>
                <w:rFonts w:ascii="Comic Sans MS" w:hAnsi="Comic Sans MS" w:cstheme="minorHAnsi"/>
                <w:sz w:val="24"/>
                <w:szCs w:val="24"/>
              </w:rPr>
            </w:pPr>
            <w:r w:rsidRPr="00D75908">
              <w:rPr>
                <w:rFonts w:ascii="Comic Sans MS" w:hAnsi="Comic Sans MS" w:cstheme="minorHAnsi"/>
                <w:sz w:val="24"/>
                <w:szCs w:val="24"/>
              </w:rPr>
              <w:t xml:space="preserve">I can identify artefacts from different time periods based on their characteristics. </w:t>
            </w:r>
          </w:p>
          <w:p w14:paraId="460DAC2E" w14:textId="77777777" w:rsidR="00D75908" w:rsidRPr="00C77577" w:rsidRDefault="00D75908" w:rsidP="00D75908">
            <w:pPr>
              <w:pStyle w:val="ListParagraph"/>
              <w:numPr>
                <w:ilvl w:val="0"/>
                <w:numId w:val="30"/>
              </w:numPr>
              <w:spacing w:line="276" w:lineRule="auto"/>
              <w:rPr>
                <w:rFonts w:ascii="Comic Sans MS" w:hAnsi="Comic Sans MS" w:cstheme="minorHAnsi"/>
                <w:sz w:val="24"/>
                <w:szCs w:val="24"/>
              </w:rPr>
            </w:pPr>
            <w:r w:rsidRPr="00D75908">
              <w:rPr>
                <w:rFonts w:ascii="Comic Sans MS" w:hAnsi="Comic Sans MS" w:cstheme="minorHAnsi"/>
                <w:sz w:val="24"/>
                <w:szCs w:val="24"/>
              </w:rPr>
              <w:t>I can give examples of skills people have learned to survive and thrive</w:t>
            </w:r>
            <w:r w:rsidRPr="00D75908">
              <w:rPr>
                <w:rFonts w:ascii="Comic Sans MS" w:hAnsi="Comic Sans MS"/>
                <w:sz w:val="28"/>
                <w:szCs w:val="28"/>
              </w:rPr>
              <w:t>.</w:t>
            </w:r>
          </w:p>
          <w:p w14:paraId="72991B22" w14:textId="1E5CCF1F" w:rsidR="00C77577" w:rsidRPr="00D75908" w:rsidRDefault="00C77577" w:rsidP="00D75908">
            <w:pPr>
              <w:pStyle w:val="ListParagraph"/>
              <w:numPr>
                <w:ilvl w:val="0"/>
                <w:numId w:val="30"/>
              </w:numPr>
              <w:spacing w:line="276" w:lineRule="auto"/>
              <w:rPr>
                <w:rFonts w:ascii="Comic Sans MS" w:hAnsi="Comic Sans MS" w:cstheme="minorHAnsi"/>
                <w:sz w:val="24"/>
                <w:szCs w:val="24"/>
              </w:rPr>
            </w:pPr>
            <w:r>
              <w:rPr>
                <w:rFonts w:ascii="Comic Sans MS" w:hAnsi="Comic Sans MS" w:cstheme="minorHAnsi"/>
                <w:sz w:val="24"/>
                <w:szCs w:val="24"/>
              </w:rPr>
              <w:t xml:space="preserve">I can explain what a century is. </w:t>
            </w:r>
          </w:p>
          <w:p w14:paraId="4DAD2758" w14:textId="7D1AEC83" w:rsidR="008707C7" w:rsidRPr="00C07093" w:rsidRDefault="008707C7" w:rsidP="00C07093">
            <w:pPr>
              <w:spacing w:line="276" w:lineRule="auto"/>
              <w:rPr>
                <w:rFonts w:ascii="Comic Sans MS" w:hAnsi="Comic Sans MS"/>
                <w:sz w:val="20"/>
              </w:rPr>
            </w:pPr>
          </w:p>
        </w:tc>
        <w:tc>
          <w:tcPr>
            <w:tcW w:w="4989" w:type="dxa"/>
            <w:tcBorders>
              <w:bottom w:val="single" w:sz="4" w:space="0" w:color="auto"/>
            </w:tcBorders>
          </w:tcPr>
          <w:tbl>
            <w:tblPr>
              <w:tblStyle w:val="TableGrid"/>
              <w:tblW w:w="0" w:type="auto"/>
              <w:tblLook w:val="04A0" w:firstRow="1" w:lastRow="0" w:firstColumn="1" w:lastColumn="0" w:noHBand="0" w:noVBand="1"/>
            </w:tblPr>
            <w:tblGrid>
              <w:gridCol w:w="2381"/>
              <w:gridCol w:w="2382"/>
            </w:tblGrid>
            <w:tr w:rsidR="00A56E04" w14:paraId="7C1E98ED" w14:textId="77777777" w:rsidTr="00873470">
              <w:tc>
                <w:tcPr>
                  <w:tcW w:w="2381" w:type="dxa"/>
                </w:tcPr>
                <w:p w14:paraId="3B2BDB7B" w14:textId="77777777" w:rsidR="001C2CFA" w:rsidRDefault="00146A91" w:rsidP="00C77577">
                  <w:pPr>
                    <w:pStyle w:val="NormalWeb"/>
                    <w:framePr w:hSpace="180" w:wrap="around" w:vAnchor="page" w:hAnchor="margin" w:x="-289" w:y="320"/>
                    <w:spacing w:before="0" w:beforeAutospacing="0" w:after="0" w:afterAutospacing="0"/>
                    <w:rPr>
                      <w:rFonts w:ascii="Comic Sans MS" w:hAnsi="Comic Sans MS"/>
                      <w:sz w:val="22"/>
                      <w:szCs w:val="16"/>
                    </w:rPr>
                  </w:pPr>
                  <w:r w:rsidRPr="00146A91">
                    <w:rPr>
                      <w:rFonts w:ascii="Comic Sans MS" w:hAnsi="Comic Sans MS"/>
                      <w:sz w:val="22"/>
                      <w:szCs w:val="16"/>
                    </w:rPr>
                    <w:t xml:space="preserve">Farming </w:t>
                  </w:r>
                </w:p>
                <w:p w14:paraId="53DD9945" w14:textId="3CC141D7" w:rsidR="00E851B0" w:rsidRPr="00873470" w:rsidRDefault="00E851B0" w:rsidP="00C77577">
                  <w:pPr>
                    <w:pStyle w:val="NormalWeb"/>
                    <w:framePr w:hSpace="180" w:wrap="around" w:vAnchor="page" w:hAnchor="margin" w:x="-289" w:y="320"/>
                    <w:spacing w:before="0" w:beforeAutospacing="0" w:after="0" w:afterAutospacing="0"/>
                    <w:rPr>
                      <w:rFonts w:ascii="Comic Sans MS" w:hAnsi="Comic Sans MS"/>
                      <w:sz w:val="28"/>
                      <w:szCs w:val="20"/>
                    </w:rPr>
                  </w:pPr>
                  <w:r>
                    <w:rPr>
                      <w:noProof/>
                    </w:rPr>
                    <w:drawing>
                      <wp:inline distT="0" distB="0" distL="0" distR="0" wp14:anchorId="38ADCB6C" wp14:editId="6D7FDC08">
                        <wp:extent cx="461726" cy="461726"/>
                        <wp:effectExtent l="0" t="0" r="0" b="0"/>
                        <wp:docPr id="1505615849" name="Picture 7" descr="farming Icon 552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rming Icon 5526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488" cy="467488"/>
                                </a:xfrm>
                                <a:prstGeom prst="rect">
                                  <a:avLst/>
                                </a:prstGeom>
                                <a:noFill/>
                                <a:ln>
                                  <a:noFill/>
                                </a:ln>
                              </pic:spPr>
                            </pic:pic>
                          </a:graphicData>
                        </a:graphic>
                      </wp:inline>
                    </w:drawing>
                  </w:r>
                </w:p>
              </w:tc>
              <w:tc>
                <w:tcPr>
                  <w:tcW w:w="2382" w:type="dxa"/>
                </w:tcPr>
                <w:p w14:paraId="774DBB7D" w14:textId="5341DDA9" w:rsidR="00873470" w:rsidRPr="00710806" w:rsidRDefault="00146A91" w:rsidP="00C77577">
                  <w:pPr>
                    <w:pStyle w:val="NormalWeb"/>
                    <w:framePr w:hSpace="180" w:wrap="around" w:vAnchor="page" w:hAnchor="margin" w:x="-289" w:y="320"/>
                    <w:spacing w:before="0" w:beforeAutospacing="0" w:after="0" w:afterAutospacing="0"/>
                    <w:rPr>
                      <w:rFonts w:ascii="Comic Sans MS" w:hAnsi="Comic Sans MS"/>
                      <w:sz w:val="18"/>
                      <w:szCs w:val="18"/>
                    </w:rPr>
                  </w:pPr>
                  <w:r>
                    <w:rPr>
                      <w:rFonts w:ascii="Comic Sans MS" w:hAnsi="Comic Sans MS"/>
                      <w:sz w:val="18"/>
                      <w:szCs w:val="18"/>
                    </w:rPr>
                    <w:t xml:space="preserve">Using land to grow </w:t>
                  </w:r>
                  <w:r w:rsidR="001A1ABE">
                    <w:rPr>
                      <w:rFonts w:ascii="Comic Sans MS" w:hAnsi="Comic Sans MS"/>
                      <w:sz w:val="18"/>
                      <w:szCs w:val="18"/>
                    </w:rPr>
                    <w:t xml:space="preserve">crops or raise animals to sell or for food. </w:t>
                  </w:r>
                </w:p>
              </w:tc>
            </w:tr>
            <w:tr w:rsidR="00A56E04" w14:paraId="7B6EF2E1" w14:textId="77777777" w:rsidTr="00873470">
              <w:tc>
                <w:tcPr>
                  <w:tcW w:w="2381" w:type="dxa"/>
                </w:tcPr>
                <w:p w14:paraId="3E371A94" w14:textId="77777777" w:rsid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sz w:val="20"/>
                      <w:szCs w:val="20"/>
                    </w:rPr>
                    <w:t>Timeline</w:t>
                  </w:r>
                </w:p>
                <w:p w14:paraId="211AACE5" w14:textId="7C5DC816" w:rsidR="0099518C" w:rsidRPr="00A7424D" w:rsidRDefault="0099518C" w:rsidP="00C77577">
                  <w:pPr>
                    <w:pStyle w:val="NormalWeb"/>
                    <w:framePr w:hSpace="180" w:wrap="around" w:vAnchor="page" w:hAnchor="margin" w:x="-289" w:y="320"/>
                    <w:spacing w:before="0" w:beforeAutospacing="0" w:after="0" w:afterAutospacing="0"/>
                    <w:rPr>
                      <w:rFonts w:ascii="Comic Sans MS" w:hAnsi="Comic Sans MS"/>
                      <w:sz w:val="20"/>
                      <w:szCs w:val="20"/>
                    </w:rPr>
                  </w:pPr>
                  <w:r>
                    <w:rPr>
                      <w:noProof/>
                    </w:rPr>
                    <w:drawing>
                      <wp:inline distT="0" distB="0" distL="0" distR="0" wp14:anchorId="5B47D059" wp14:editId="22AF7308">
                        <wp:extent cx="558141" cy="558141"/>
                        <wp:effectExtent l="0" t="0" r="0" b="0"/>
                        <wp:docPr id="814975123" name="Picture 1" descr="timeline Icon 480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Icon 4808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66" cy="563966"/>
                                </a:xfrm>
                                <a:prstGeom prst="rect">
                                  <a:avLst/>
                                </a:prstGeom>
                                <a:noFill/>
                                <a:ln>
                                  <a:noFill/>
                                </a:ln>
                              </pic:spPr>
                            </pic:pic>
                          </a:graphicData>
                        </a:graphic>
                      </wp:inline>
                    </w:drawing>
                  </w:r>
                </w:p>
              </w:tc>
              <w:tc>
                <w:tcPr>
                  <w:tcW w:w="2382" w:type="dxa"/>
                </w:tcPr>
                <w:p w14:paraId="17679294" w14:textId="6C885E85" w:rsidR="00A7424D" w:rsidRP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sz w:val="20"/>
                      <w:szCs w:val="20"/>
                    </w:rPr>
                    <w:t xml:space="preserve">A tool to put events or things in time order </w:t>
                  </w:r>
                </w:p>
              </w:tc>
            </w:tr>
            <w:tr w:rsidR="00A56E04" w14:paraId="12AFEDDD" w14:textId="77777777" w:rsidTr="00873470">
              <w:tc>
                <w:tcPr>
                  <w:tcW w:w="2381" w:type="dxa"/>
                </w:tcPr>
                <w:p w14:paraId="57547C75" w14:textId="77777777" w:rsid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sz w:val="20"/>
                      <w:szCs w:val="20"/>
                    </w:rPr>
                    <w:t>Chronological</w:t>
                  </w:r>
                </w:p>
                <w:p w14:paraId="4CE83767" w14:textId="5C890013" w:rsidR="00A56E04" w:rsidRPr="00A7424D" w:rsidRDefault="00A56E04" w:rsidP="00C77577">
                  <w:pPr>
                    <w:pStyle w:val="NormalWeb"/>
                    <w:framePr w:hSpace="180" w:wrap="around" w:vAnchor="page" w:hAnchor="margin" w:x="-289" w:y="320"/>
                    <w:spacing w:before="0" w:beforeAutospacing="0" w:after="0" w:afterAutospacing="0"/>
                    <w:rPr>
                      <w:rFonts w:ascii="Comic Sans MS" w:hAnsi="Comic Sans MS"/>
                      <w:sz w:val="20"/>
                      <w:szCs w:val="20"/>
                    </w:rPr>
                  </w:pPr>
                  <w:r>
                    <w:rPr>
                      <w:noProof/>
                    </w:rPr>
                    <w:drawing>
                      <wp:inline distT="0" distB="0" distL="0" distR="0" wp14:anchorId="70976A5B" wp14:editId="4FF286AD">
                        <wp:extent cx="587829" cy="587829"/>
                        <wp:effectExtent l="0" t="0" r="0" b="0"/>
                        <wp:docPr id="938373765" name="Picture 2" descr="timetable Icon 47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table Icon 4704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599846" cy="599846"/>
                                </a:xfrm>
                                <a:prstGeom prst="rect">
                                  <a:avLst/>
                                </a:prstGeom>
                                <a:noFill/>
                                <a:ln>
                                  <a:noFill/>
                                </a:ln>
                              </pic:spPr>
                            </pic:pic>
                          </a:graphicData>
                        </a:graphic>
                      </wp:inline>
                    </w:drawing>
                  </w:r>
                </w:p>
              </w:tc>
              <w:tc>
                <w:tcPr>
                  <w:tcW w:w="2382" w:type="dxa"/>
                </w:tcPr>
                <w:p w14:paraId="015E1DF5" w14:textId="5CB2A8CA" w:rsidR="00A7424D" w:rsidRP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sz w:val="20"/>
                      <w:szCs w:val="20"/>
                    </w:rPr>
                    <w:t>Putting things in the order they happened (time order)</w:t>
                  </w:r>
                </w:p>
              </w:tc>
            </w:tr>
            <w:tr w:rsidR="00A56E04" w14:paraId="0FEA0FAA" w14:textId="77777777" w:rsidTr="00873470">
              <w:tc>
                <w:tcPr>
                  <w:tcW w:w="2381" w:type="dxa"/>
                </w:tcPr>
                <w:p w14:paraId="6F5C8F8F" w14:textId="77777777" w:rsid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sz w:val="20"/>
                      <w:szCs w:val="20"/>
                    </w:rPr>
                    <w:t xml:space="preserve">Artefact </w:t>
                  </w:r>
                </w:p>
                <w:p w14:paraId="29E08D27" w14:textId="66669BB1" w:rsidR="00575831" w:rsidRPr="00A7424D" w:rsidRDefault="00575831" w:rsidP="00C77577">
                  <w:pPr>
                    <w:pStyle w:val="NormalWeb"/>
                    <w:framePr w:hSpace="180" w:wrap="around" w:vAnchor="page" w:hAnchor="margin" w:x="-289" w:y="320"/>
                    <w:spacing w:before="0" w:beforeAutospacing="0" w:after="0" w:afterAutospacing="0"/>
                    <w:rPr>
                      <w:rFonts w:ascii="Comic Sans MS" w:hAnsi="Comic Sans MS"/>
                      <w:sz w:val="20"/>
                      <w:szCs w:val="20"/>
                    </w:rPr>
                  </w:pPr>
                  <w:r>
                    <w:rPr>
                      <w:noProof/>
                    </w:rPr>
                    <w:drawing>
                      <wp:inline distT="0" distB="0" distL="0" distR="0" wp14:anchorId="2B86E473" wp14:editId="0529D929">
                        <wp:extent cx="492826" cy="492826"/>
                        <wp:effectExtent l="0" t="0" r="2540" b="2540"/>
                        <wp:docPr id="1621756629" name="Picture 3" descr="artefact Icon 324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efact Icon 32438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500449" cy="500449"/>
                                </a:xfrm>
                                <a:prstGeom prst="rect">
                                  <a:avLst/>
                                </a:prstGeom>
                                <a:noFill/>
                                <a:ln>
                                  <a:noFill/>
                                </a:ln>
                              </pic:spPr>
                            </pic:pic>
                          </a:graphicData>
                        </a:graphic>
                      </wp:inline>
                    </w:drawing>
                  </w:r>
                </w:p>
              </w:tc>
              <w:tc>
                <w:tcPr>
                  <w:tcW w:w="2382" w:type="dxa"/>
                </w:tcPr>
                <w:p w14:paraId="2693D1F3" w14:textId="6A8CFA80" w:rsidR="00A7424D" w:rsidRP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cs="Arial"/>
                      <w:color w:val="202124"/>
                      <w:sz w:val="20"/>
                      <w:szCs w:val="20"/>
                      <w:shd w:val="clear" w:color="auto" w:fill="FFFFFF"/>
                    </w:rPr>
                    <w:t>An object made by a human being, typically one of cultural or historical interest.</w:t>
                  </w:r>
                </w:p>
              </w:tc>
            </w:tr>
            <w:tr w:rsidR="00A56E04" w14:paraId="44E0FB8A" w14:textId="77777777" w:rsidTr="00873470">
              <w:tc>
                <w:tcPr>
                  <w:tcW w:w="2381" w:type="dxa"/>
                </w:tcPr>
                <w:p w14:paraId="1ECFA926" w14:textId="77777777" w:rsid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sz w:val="20"/>
                      <w:szCs w:val="20"/>
                    </w:rPr>
                    <w:t>Settlements</w:t>
                  </w:r>
                </w:p>
                <w:p w14:paraId="4F45C42A" w14:textId="002AE022" w:rsidR="00E6276A" w:rsidRPr="00A7424D" w:rsidRDefault="00E6276A" w:rsidP="00C77577">
                  <w:pPr>
                    <w:pStyle w:val="NormalWeb"/>
                    <w:framePr w:hSpace="180" w:wrap="around" w:vAnchor="page" w:hAnchor="margin" w:x="-289" w:y="320"/>
                    <w:spacing w:before="0" w:beforeAutospacing="0" w:after="0" w:afterAutospacing="0"/>
                    <w:rPr>
                      <w:rFonts w:ascii="Comic Sans MS" w:hAnsi="Comic Sans MS"/>
                      <w:sz w:val="20"/>
                      <w:szCs w:val="20"/>
                    </w:rPr>
                  </w:pPr>
                  <w:r>
                    <w:rPr>
                      <w:noProof/>
                    </w:rPr>
                    <w:drawing>
                      <wp:inline distT="0" distB="0" distL="0" distR="0" wp14:anchorId="1D02B66D" wp14:editId="59E54022">
                        <wp:extent cx="302821" cy="302821"/>
                        <wp:effectExtent l="0" t="0" r="2540" b="2540"/>
                        <wp:docPr id="1083632092" name="Picture 4" descr="farm Icon 510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rm Icon 51089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307575" cy="307575"/>
                                </a:xfrm>
                                <a:prstGeom prst="rect">
                                  <a:avLst/>
                                </a:prstGeom>
                                <a:noFill/>
                                <a:ln>
                                  <a:noFill/>
                                </a:ln>
                              </pic:spPr>
                            </pic:pic>
                          </a:graphicData>
                        </a:graphic>
                      </wp:inline>
                    </w:drawing>
                  </w:r>
                </w:p>
              </w:tc>
              <w:tc>
                <w:tcPr>
                  <w:tcW w:w="2382" w:type="dxa"/>
                </w:tcPr>
                <w:p w14:paraId="42835F04" w14:textId="0182D177" w:rsidR="00A7424D" w:rsidRP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cs="Arial"/>
                      <w:color w:val="202124"/>
                      <w:sz w:val="20"/>
                      <w:szCs w:val="20"/>
                      <w:shd w:val="clear" w:color="auto" w:fill="FFFFFF"/>
                    </w:rPr>
                    <w:t xml:space="preserve">A collection of building where people live. </w:t>
                  </w:r>
                </w:p>
              </w:tc>
            </w:tr>
            <w:tr w:rsidR="00A56E04" w14:paraId="39B2FAD2" w14:textId="77777777" w:rsidTr="00873470">
              <w:tc>
                <w:tcPr>
                  <w:tcW w:w="2381" w:type="dxa"/>
                </w:tcPr>
                <w:p w14:paraId="2D84342F" w14:textId="77777777" w:rsidR="00A7424D" w:rsidRPr="00A7424D" w:rsidRDefault="00A7424D" w:rsidP="00C77577">
                  <w:pPr>
                    <w:framePr w:hSpace="180" w:wrap="around" w:vAnchor="page" w:hAnchor="margin" w:x="-289" w:y="320"/>
                    <w:rPr>
                      <w:rFonts w:ascii="Comic Sans MS" w:hAnsi="Comic Sans MS"/>
                      <w:sz w:val="20"/>
                      <w:szCs w:val="20"/>
                    </w:rPr>
                  </w:pPr>
                  <w:r w:rsidRPr="00A7424D">
                    <w:rPr>
                      <w:rFonts w:ascii="Comic Sans MS" w:hAnsi="Comic Sans MS"/>
                      <w:sz w:val="20"/>
                      <w:szCs w:val="20"/>
                    </w:rPr>
                    <w:t>Tools</w:t>
                  </w:r>
                </w:p>
                <w:p w14:paraId="27589EA5" w14:textId="4D9E7070" w:rsidR="00A7424D" w:rsidRPr="00A7424D" w:rsidRDefault="00822AE9" w:rsidP="00C77577">
                  <w:pPr>
                    <w:pStyle w:val="NormalWeb"/>
                    <w:framePr w:hSpace="180" w:wrap="around" w:vAnchor="page" w:hAnchor="margin" w:x="-289" w:y="320"/>
                    <w:spacing w:before="0" w:beforeAutospacing="0" w:after="0" w:afterAutospacing="0"/>
                    <w:rPr>
                      <w:rFonts w:ascii="Comic Sans MS" w:hAnsi="Comic Sans MS"/>
                      <w:sz w:val="20"/>
                      <w:szCs w:val="20"/>
                    </w:rPr>
                  </w:pPr>
                  <w:r>
                    <w:rPr>
                      <w:noProof/>
                    </w:rPr>
                    <w:drawing>
                      <wp:inline distT="0" distB="0" distL="0" distR="0" wp14:anchorId="6BBDE8F9" wp14:editId="37097F4D">
                        <wp:extent cx="368135" cy="368135"/>
                        <wp:effectExtent l="0" t="0" r="0" b="0"/>
                        <wp:docPr id="787058557" name="Picture 5" descr="tools Icon 246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ols Icon 24626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251" cy="372251"/>
                                </a:xfrm>
                                <a:prstGeom prst="rect">
                                  <a:avLst/>
                                </a:prstGeom>
                                <a:noFill/>
                                <a:ln>
                                  <a:noFill/>
                                </a:ln>
                              </pic:spPr>
                            </pic:pic>
                          </a:graphicData>
                        </a:graphic>
                      </wp:inline>
                    </w:drawing>
                  </w:r>
                </w:p>
              </w:tc>
              <w:tc>
                <w:tcPr>
                  <w:tcW w:w="2382" w:type="dxa"/>
                </w:tcPr>
                <w:p w14:paraId="0DCAD751" w14:textId="0491675E" w:rsidR="00A7424D" w:rsidRP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cs="Arial"/>
                      <w:color w:val="202124"/>
                      <w:sz w:val="20"/>
                      <w:szCs w:val="20"/>
                      <w:shd w:val="clear" w:color="auto" w:fill="FFFFFF"/>
                    </w:rPr>
                    <w:t>a device, especially one held in the hand, used to carry out a particular function.</w:t>
                  </w:r>
                </w:p>
              </w:tc>
            </w:tr>
            <w:tr w:rsidR="00A56E04" w14:paraId="55A60D30" w14:textId="77777777" w:rsidTr="00873470">
              <w:tc>
                <w:tcPr>
                  <w:tcW w:w="2381" w:type="dxa"/>
                </w:tcPr>
                <w:p w14:paraId="4FB57D60" w14:textId="77777777" w:rsidR="00A7424D" w:rsidRDefault="00A7424D" w:rsidP="00C77577">
                  <w:pPr>
                    <w:pStyle w:val="NormalWeb"/>
                    <w:framePr w:hSpace="180" w:wrap="around" w:vAnchor="page" w:hAnchor="margin" w:x="-289" w:y="320"/>
                    <w:spacing w:before="0" w:beforeAutospacing="0" w:after="0" w:afterAutospacing="0"/>
                    <w:rPr>
                      <w:rFonts w:ascii="Comic Sans MS" w:hAnsi="Comic Sans MS"/>
                      <w:sz w:val="20"/>
                      <w:szCs w:val="20"/>
                    </w:rPr>
                  </w:pPr>
                  <w:r w:rsidRPr="00A7424D">
                    <w:rPr>
                      <w:rFonts w:ascii="Comic Sans MS" w:hAnsi="Comic Sans MS"/>
                      <w:sz w:val="20"/>
                      <w:szCs w:val="20"/>
                    </w:rPr>
                    <w:t xml:space="preserve">Agriculture </w:t>
                  </w:r>
                </w:p>
                <w:p w14:paraId="7251BF53" w14:textId="3A2D4608" w:rsidR="00F661CD" w:rsidRPr="00A7424D" w:rsidRDefault="00F661CD" w:rsidP="00C77577">
                  <w:pPr>
                    <w:pStyle w:val="NormalWeb"/>
                    <w:framePr w:hSpace="180" w:wrap="around" w:vAnchor="page" w:hAnchor="margin" w:x="-289" w:y="320"/>
                    <w:spacing w:before="0" w:beforeAutospacing="0" w:after="0" w:afterAutospacing="0"/>
                    <w:rPr>
                      <w:rFonts w:ascii="Comic Sans MS" w:hAnsi="Comic Sans MS"/>
                      <w:sz w:val="20"/>
                      <w:szCs w:val="20"/>
                    </w:rPr>
                  </w:pPr>
                  <w:r>
                    <w:rPr>
                      <w:noProof/>
                    </w:rPr>
                    <w:drawing>
                      <wp:inline distT="0" distB="0" distL="0" distR="0" wp14:anchorId="06687AA2" wp14:editId="7ECE6ACA">
                        <wp:extent cx="445325" cy="445325"/>
                        <wp:effectExtent l="0" t="0" r="0" b="0"/>
                        <wp:docPr id="1844335665" name="Picture 6" descr="agriculture Icon 107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riculture Icon 10797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611" cy="448611"/>
                                </a:xfrm>
                                <a:prstGeom prst="rect">
                                  <a:avLst/>
                                </a:prstGeom>
                                <a:noFill/>
                                <a:ln>
                                  <a:noFill/>
                                </a:ln>
                              </pic:spPr>
                            </pic:pic>
                          </a:graphicData>
                        </a:graphic>
                      </wp:inline>
                    </w:drawing>
                  </w:r>
                </w:p>
              </w:tc>
              <w:tc>
                <w:tcPr>
                  <w:tcW w:w="2382" w:type="dxa"/>
                </w:tcPr>
                <w:p w14:paraId="4525C93D" w14:textId="19E8F177" w:rsidR="00A7424D" w:rsidRPr="00A7424D" w:rsidRDefault="00F661CD" w:rsidP="00C77577">
                  <w:pPr>
                    <w:framePr w:hSpace="180" w:wrap="around" w:vAnchor="page" w:hAnchor="margin" w:x="-289" w:y="320"/>
                    <w:rPr>
                      <w:rFonts w:ascii="Comic Sans MS" w:hAnsi="Comic Sans MS"/>
                      <w:sz w:val="20"/>
                      <w:szCs w:val="20"/>
                    </w:rPr>
                  </w:pPr>
                  <w:r>
                    <w:rPr>
                      <w:rFonts w:ascii="Comic Sans MS" w:hAnsi="Comic Sans MS"/>
                      <w:sz w:val="20"/>
                      <w:szCs w:val="20"/>
                    </w:rPr>
                    <w:t xml:space="preserve">Using land for farming or growing crops to sell or make food. </w:t>
                  </w:r>
                </w:p>
              </w:tc>
            </w:tr>
            <w:tr w:rsidR="00FA7CBB" w14:paraId="4744FB1F" w14:textId="77777777" w:rsidTr="00365724">
              <w:tc>
                <w:tcPr>
                  <w:tcW w:w="4763" w:type="dxa"/>
                  <w:gridSpan w:val="2"/>
                </w:tcPr>
                <w:p w14:paraId="5BEDA7A3" w14:textId="2824360F" w:rsidR="00FA7CBB" w:rsidRDefault="00440FD1" w:rsidP="00C77577">
                  <w:pPr>
                    <w:framePr w:hSpace="180" w:wrap="around" w:vAnchor="page" w:hAnchor="margin" w:x="-289" w:y="320"/>
                    <w:rPr>
                      <w:rFonts w:ascii="Comic Sans MS" w:hAnsi="Comic Sans MS"/>
                      <w:sz w:val="20"/>
                      <w:szCs w:val="20"/>
                    </w:rPr>
                  </w:pPr>
                  <w:r>
                    <w:rPr>
                      <w:rFonts w:ascii="XCCW Joined PC1c" w:hAnsi="XCCW Joined PC1c"/>
                      <w:noProof/>
                      <w:sz w:val="18"/>
                      <w:lang w:eastAsia="en-GB"/>
                    </w:rPr>
                    <w:drawing>
                      <wp:inline distT="0" distB="0" distL="0" distR="0" wp14:anchorId="103AB4E5" wp14:editId="373A67B2">
                        <wp:extent cx="2834640" cy="1082884"/>
                        <wp:effectExtent l="0" t="0" r="3810" b="3175"/>
                        <wp:docPr id="2" name="Picture 2" descr="C:\Users\kfurby\AppData\Local\Microsoft\Windows\INetCache\Content.MSO\357B2A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urby\AppData\Local\Microsoft\Windows\INetCache\Content.MSO\357B2A1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287" cy="1091536"/>
                                </a:xfrm>
                                <a:prstGeom prst="rect">
                                  <a:avLst/>
                                </a:prstGeom>
                                <a:noFill/>
                                <a:ln>
                                  <a:noFill/>
                                </a:ln>
                              </pic:spPr>
                            </pic:pic>
                          </a:graphicData>
                        </a:graphic>
                      </wp:inline>
                    </w:drawing>
                  </w:r>
                </w:p>
              </w:tc>
            </w:tr>
          </w:tbl>
          <w:p w14:paraId="061EA3DE" w14:textId="77777777" w:rsidR="008707C7" w:rsidRPr="00BD6B2D" w:rsidRDefault="008707C7" w:rsidP="008707C7">
            <w:pPr>
              <w:pStyle w:val="NormalWeb"/>
              <w:spacing w:before="0" w:beforeAutospacing="0" w:after="0" w:afterAutospacing="0"/>
              <w:rPr>
                <w:rFonts w:ascii="Comic Sans MS" w:hAnsi="Comic Sans MS"/>
                <w:sz w:val="20"/>
                <w:szCs w:val="20"/>
              </w:rPr>
            </w:pPr>
          </w:p>
        </w:tc>
      </w:tr>
    </w:tbl>
    <w:p w14:paraId="59AB9142" w14:textId="77777777" w:rsidR="00E92735" w:rsidRPr="005561B6" w:rsidRDefault="00AF6044" w:rsidP="00191EDD">
      <w:pPr>
        <w:rPr>
          <w:rFonts w:ascii="XCCW Joined PC1c" w:hAnsi="XCCW Joined PC1c"/>
          <w:sz w:val="24"/>
        </w:rPr>
      </w:pPr>
      <w:r>
        <w:rPr>
          <w:rFonts w:ascii="XCCW Joined PC1c" w:hAnsi="XCCW Joined PC1c"/>
          <w:sz w:val="24"/>
        </w:rPr>
        <w:t xml:space="preserve">                                                                                                                                                                                                                     </w:t>
      </w:r>
    </w:p>
    <w:sectPr w:rsidR="00E92735" w:rsidRPr="005561B6" w:rsidSect="005561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PC1c">
    <w:panose1 w:val="03050602040000000000"/>
    <w:charset w:val="00"/>
    <w:family w:val="script"/>
    <w:pitch w:val="variable"/>
    <w:sig w:usb0="800000A7" w:usb1="10000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931"/>
    <w:multiLevelType w:val="hybridMultilevel"/>
    <w:tmpl w:val="D2D0304E"/>
    <w:lvl w:ilvl="0" w:tplc="C75808DA">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D39DD"/>
    <w:multiLevelType w:val="hybridMultilevel"/>
    <w:tmpl w:val="16C00A46"/>
    <w:lvl w:ilvl="0" w:tplc="C2F6EF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C48DC"/>
    <w:multiLevelType w:val="hybridMultilevel"/>
    <w:tmpl w:val="9AF661A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FC28E3"/>
    <w:multiLevelType w:val="hybridMultilevel"/>
    <w:tmpl w:val="D37E0F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F7CEE"/>
    <w:multiLevelType w:val="hybridMultilevel"/>
    <w:tmpl w:val="613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A08B9"/>
    <w:multiLevelType w:val="hybridMultilevel"/>
    <w:tmpl w:val="A11404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C6897"/>
    <w:multiLevelType w:val="hybridMultilevel"/>
    <w:tmpl w:val="23C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C0A11"/>
    <w:multiLevelType w:val="hybridMultilevel"/>
    <w:tmpl w:val="5FA6BCCC"/>
    <w:lvl w:ilvl="0" w:tplc="7E3407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C576F"/>
    <w:multiLevelType w:val="hybridMultilevel"/>
    <w:tmpl w:val="EAF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600DA"/>
    <w:multiLevelType w:val="hybridMultilevel"/>
    <w:tmpl w:val="9076804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0" w15:restartNumberingAfterBreak="0">
    <w:nsid w:val="295E2470"/>
    <w:multiLevelType w:val="hybridMultilevel"/>
    <w:tmpl w:val="C2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D2943"/>
    <w:multiLevelType w:val="hybridMultilevel"/>
    <w:tmpl w:val="51E8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D7E9B"/>
    <w:multiLevelType w:val="hybridMultilevel"/>
    <w:tmpl w:val="84E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2479F"/>
    <w:multiLevelType w:val="hybridMultilevel"/>
    <w:tmpl w:val="F2E49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226FB8"/>
    <w:multiLevelType w:val="hybridMultilevel"/>
    <w:tmpl w:val="51BC2E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261B1"/>
    <w:multiLevelType w:val="hybridMultilevel"/>
    <w:tmpl w:val="061A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E526C"/>
    <w:multiLevelType w:val="hybridMultilevel"/>
    <w:tmpl w:val="3C10B6D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405F391F"/>
    <w:multiLevelType w:val="multilevel"/>
    <w:tmpl w:val="1344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E1E38"/>
    <w:multiLevelType w:val="hybridMultilevel"/>
    <w:tmpl w:val="12FA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55487"/>
    <w:multiLevelType w:val="hybridMultilevel"/>
    <w:tmpl w:val="B46402EA"/>
    <w:lvl w:ilvl="0" w:tplc="4198EB68">
      <w:numFmt w:val="bullet"/>
      <w:lvlText w:val="-"/>
      <w:lvlJc w:val="left"/>
      <w:pPr>
        <w:ind w:left="720" w:hanging="360"/>
      </w:pPr>
      <w:rPr>
        <w:rFonts w:ascii="XCCW Joined PC1c" w:eastAsiaTheme="minorHAnsi" w:hAnsi="XCCW Joined PC1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63800"/>
    <w:multiLevelType w:val="hybridMultilevel"/>
    <w:tmpl w:val="2BF2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B29B4"/>
    <w:multiLevelType w:val="hybridMultilevel"/>
    <w:tmpl w:val="4044DB6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6965F7"/>
    <w:multiLevelType w:val="hybridMultilevel"/>
    <w:tmpl w:val="FC50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75E49"/>
    <w:multiLevelType w:val="multilevel"/>
    <w:tmpl w:val="E2C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80182"/>
    <w:multiLevelType w:val="hybridMultilevel"/>
    <w:tmpl w:val="E936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A4223"/>
    <w:multiLevelType w:val="hybridMultilevel"/>
    <w:tmpl w:val="708402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657"/>
    <w:multiLevelType w:val="hybridMultilevel"/>
    <w:tmpl w:val="9D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E05D1"/>
    <w:multiLevelType w:val="hybridMultilevel"/>
    <w:tmpl w:val="87A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51500"/>
    <w:multiLevelType w:val="hybridMultilevel"/>
    <w:tmpl w:val="9C36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A3459"/>
    <w:multiLevelType w:val="hybridMultilevel"/>
    <w:tmpl w:val="F8D6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439077">
    <w:abstractNumId w:val="6"/>
  </w:num>
  <w:num w:numId="2" w16cid:durableId="1045762556">
    <w:abstractNumId w:val="4"/>
  </w:num>
  <w:num w:numId="3" w16cid:durableId="341664693">
    <w:abstractNumId w:val="7"/>
  </w:num>
  <w:num w:numId="4" w16cid:durableId="348995447">
    <w:abstractNumId w:val="11"/>
  </w:num>
  <w:num w:numId="5" w16cid:durableId="1620333533">
    <w:abstractNumId w:val="27"/>
  </w:num>
  <w:num w:numId="6" w16cid:durableId="451098277">
    <w:abstractNumId w:val="12"/>
  </w:num>
  <w:num w:numId="7" w16cid:durableId="650140319">
    <w:abstractNumId w:val="26"/>
  </w:num>
  <w:num w:numId="8" w16cid:durableId="853692666">
    <w:abstractNumId w:val="1"/>
  </w:num>
  <w:num w:numId="9" w16cid:durableId="510295640">
    <w:abstractNumId w:val="24"/>
  </w:num>
  <w:num w:numId="10" w16cid:durableId="602153412">
    <w:abstractNumId w:val="13"/>
  </w:num>
  <w:num w:numId="11" w16cid:durableId="1970740130">
    <w:abstractNumId w:val="29"/>
  </w:num>
  <w:num w:numId="12" w16cid:durableId="389498276">
    <w:abstractNumId w:val="19"/>
  </w:num>
  <w:num w:numId="13" w16cid:durableId="189228753">
    <w:abstractNumId w:val="9"/>
  </w:num>
  <w:num w:numId="14" w16cid:durableId="2117670263">
    <w:abstractNumId w:val="5"/>
  </w:num>
  <w:num w:numId="15" w16cid:durableId="1869680391">
    <w:abstractNumId w:val="3"/>
  </w:num>
  <w:num w:numId="16" w16cid:durableId="1067875419">
    <w:abstractNumId w:val="16"/>
  </w:num>
  <w:num w:numId="17" w16cid:durableId="394284914">
    <w:abstractNumId w:val="18"/>
  </w:num>
  <w:num w:numId="18" w16cid:durableId="781848065">
    <w:abstractNumId w:val="21"/>
  </w:num>
  <w:num w:numId="19" w16cid:durableId="1250306545">
    <w:abstractNumId w:val="28"/>
  </w:num>
  <w:num w:numId="20" w16cid:durableId="1358119411">
    <w:abstractNumId w:val="10"/>
  </w:num>
  <w:num w:numId="21" w16cid:durableId="1933511403">
    <w:abstractNumId w:val="25"/>
  </w:num>
  <w:num w:numId="22" w16cid:durableId="63377003">
    <w:abstractNumId w:val="23"/>
  </w:num>
  <w:num w:numId="23" w16cid:durableId="1785076721">
    <w:abstractNumId w:val="17"/>
  </w:num>
  <w:num w:numId="24" w16cid:durableId="1284996426">
    <w:abstractNumId w:val="0"/>
  </w:num>
  <w:num w:numId="25" w16cid:durableId="1536113843">
    <w:abstractNumId w:val="8"/>
  </w:num>
  <w:num w:numId="26" w16cid:durableId="505360365">
    <w:abstractNumId w:val="20"/>
  </w:num>
  <w:num w:numId="27" w16cid:durableId="1088236984">
    <w:abstractNumId w:val="15"/>
  </w:num>
  <w:num w:numId="28" w16cid:durableId="642006352">
    <w:abstractNumId w:val="22"/>
  </w:num>
  <w:num w:numId="29" w16cid:durableId="2097244190">
    <w:abstractNumId w:val="14"/>
  </w:num>
  <w:num w:numId="30" w16cid:durableId="1407608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B6"/>
    <w:rsid w:val="0000504B"/>
    <w:rsid w:val="00034AD6"/>
    <w:rsid w:val="000943AC"/>
    <w:rsid w:val="0011313A"/>
    <w:rsid w:val="00146A91"/>
    <w:rsid w:val="00191EDD"/>
    <w:rsid w:val="00194096"/>
    <w:rsid w:val="00197ECA"/>
    <w:rsid w:val="001A1ABE"/>
    <w:rsid w:val="001C2CFA"/>
    <w:rsid w:val="001E6232"/>
    <w:rsid w:val="00201C34"/>
    <w:rsid w:val="002300E4"/>
    <w:rsid w:val="00254C2A"/>
    <w:rsid w:val="00256B80"/>
    <w:rsid w:val="00267F02"/>
    <w:rsid w:val="0028101F"/>
    <w:rsid w:val="002A3767"/>
    <w:rsid w:val="002F7518"/>
    <w:rsid w:val="00362FF3"/>
    <w:rsid w:val="00377654"/>
    <w:rsid w:val="00383E9B"/>
    <w:rsid w:val="003B5AE2"/>
    <w:rsid w:val="003C19D1"/>
    <w:rsid w:val="003C7FD9"/>
    <w:rsid w:val="003E012E"/>
    <w:rsid w:val="003F3DE9"/>
    <w:rsid w:val="00433BC7"/>
    <w:rsid w:val="00440FD1"/>
    <w:rsid w:val="00443689"/>
    <w:rsid w:val="004B4738"/>
    <w:rsid w:val="004E1D84"/>
    <w:rsid w:val="005561B6"/>
    <w:rsid w:val="005637E5"/>
    <w:rsid w:val="00575831"/>
    <w:rsid w:val="005765DC"/>
    <w:rsid w:val="00577ECF"/>
    <w:rsid w:val="00580A43"/>
    <w:rsid w:val="00586BC2"/>
    <w:rsid w:val="005B338E"/>
    <w:rsid w:val="005E2319"/>
    <w:rsid w:val="005E5C61"/>
    <w:rsid w:val="005F1C03"/>
    <w:rsid w:val="00632ECD"/>
    <w:rsid w:val="00661CF6"/>
    <w:rsid w:val="00676DA0"/>
    <w:rsid w:val="006A71C2"/>
    <w:rsid w:val="006F1DEF"/>
    <w:rsid w:val="00706647"/>
    <w:rsid w:val="00710806"/>
    <w:rsid w:val="007176EB"/>
    <w:rsid w:val="00721883"/>
    <w:rsid w:val="00725E8E"/>
    <w:rsid w:val="007371A3"/>
    <w:rsid w:val="007627AB"/>
    <w:rsid w:val="0076791A"/>
    <w:rsid w:val="007750BC"/>
    <w:rsid w:val="007B1F91"/>
    <w:rsid w:val="007B66B9"/>
    <w:rsid w:val="00822AE9"/>
    <w:rsid w:val="008264E4"/>
    <w:rsid w:val="0084412A"/>
    <w:rsid w:val="00857222"/>
    <w:rsid w:val="0086201C"/>
    <w:rsid w:val="008707C7"/>
    <w:rsid w:val="00873470"/>
    <w:rsid w:val="00885B1A"/>
    <w:rsid w:val="008A3A68"/>
    <w:rsid w:val="008B7DBF"/>
    <w:rsid w:val="008E05FB"/>
    <w:rsid w:val="008E0B01"/>
    <w:rsid w:val="008F3756"/>
    <w:rsid w:val="008F779F"/>
    <w:rsid w:val="0099518C"/>
    <w:rsid w:val="009F367E"/>
    <w:rsid w:val="00A0629E"/>
    <w:rsid w:val="00A14FE1"/>
    <w:rsid w:val="00A35782"/>
    <w:rsid w:val="00A4711F"/>
    <w:rsid w:val="00A56E04"/>
    <w:rsid w:val="00A7424D"/>
    <w:rsid w:val="00AB142A"/>
    <w:rsid w:val="00AC5444"/>
    <w:rsid w:val="00AE7492"/>
    <w:rsid w:val="00AF6044"/>
    <w:rsid w:val="00B406DE"/>
    <w:rsid w:val="00B52B38"/>
    <w:rsid w:val="00BC60CD"/>
    <w:rsid w:val="00BD6B2D"/>
    <w:rsid w:val="00C019C8"/>
    <w:rsid w:val="00C07093"/>
    <w:rsid w:val="00C1631A"/>
    <w:rsid w:val="00C43DD5"/>
    <w:rsid w:val="00C4776F"/>
    <w:rsid w:val="00C77577"/>
    <w:rsid w:val="00D00D61"/>
    <w:rsid w:val="00D32CFF"/>
    <w:rsid w:val="00D75908"/>
    <w:rsid w:val="00DA20EF"/>
    <w:rsid w:val="00DA3DFC"/>
    <w:rsid w:val="00DB1A1B"/>
    <w:rsid w:val="00DE41A4"/>
    <w:rsid w:val="00E0403A"/>
    <w:rsid w:val="00E17285"/>
    <w:rsid w:val="00E30E07"/>
    <w:rsid w:val="00E6276A"/>
    <w:rsid w:val="00E6688F"/>
    <w:rsid w:val="00E703CE"/>
    <w:rsid w:val="00E851B0"/>
    <w:rsid w:val="00E92735"/>
    <w:rsid w:val="00EB5705"/>
    <w:rsid w:val="00EE3670"/>
    <w:rsid w:val="00EE42CF"/>
    <w:rsid w:val="00EE5F9B"/>
    <w:rsid w:val="00EE6194"/>
    <w:rsid w:val="00F0146F"/>
    <w:rsid w:val="00F14FFC"/>
    <w:rsid w:val="00F157AE"/>
    <w:rsid w:val="00F16E2C"/>
    <w:rsid w:val="00F3450C"/>
    <w:rsid w:val="00F661CD"/>
    <w:rsid w:val="00F859CF"/>
    <w:rsid w:val="00F86898"/>
    <w:rsid w:val="00F96382"/>
    <w:rsid w:val="00FA7CBB"/>
    <w:rsid w:val="00FD30C9"/>
    <w:rsid w:val="00FD38A0"/>
    <w:rsid w:val="00FE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F74B"/>
  <w15:chartTrackingRefBased/>
  <w15:docId w15:val="{09D8EDDA-551B-46E7-B4F9-1CEDDD21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1B6"/>
    <w:pPr>
      <w:ind w:left="720"/>
      <w:contextualSpacing/>
    </w:pPr>
  </w:style>
  <w:style w:type="paragraph" w:styleId="NoSpacing">
    <w:name w:val="No Spacing"/>
    <w:uiPriority w:val="1"/>
    <w:qFormat/>
    <w:rsid w:val="008264E4"/>
    <w:pPr>
      <w:spacing w:after="0" w:line="240" w:lineRule="auto"/>
    </w:pPr>
    <w:rPr>
      <w:rFonts w:ascii="Gill Sans MT" w:eastAsia="Calibri" w:hAnsi="Gill Sans MT" w:cs="Times New Roman"/>
      <w:color w:val="000000"/>
      <w:sz w:val="24"/>
    </w:rPr>
  </w:style>
  <w:style w:type="paragraph" w:styleId="NormalWeb">
    <w:name w:val="Normal (Web)"/>
    <w:basedOn w:val="Normal"/>
    <w:uiPriority w:val="99"/>
    <w:unhideWhenUsed/>
    <w:rsid w:val="00AF60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926">
      <w:bodyDiv w:val="1"/>
      <w:marLeft w:val="0"/>
      <w:marRight w:val="0"/>
      <w:marTop w:val="0"/>
      <w:marBottom w:val="0"/>
      <w:divBdr>
        <w:top w:val="none" w:sz="0" w:space="0" w:color="auto"/>
        <w:left w:val="none" w:sz="0" w:space="0" w:color="auto"/>
        <w:bottom w:val="none" w:sz="0" w:space="0" w:color="auto"/>
        <w:right w:val="none" w:sz="0" w:space="0" w:color="auto"/>
      </w:divBdr>
    </w:div>
    <w:div w:id="359018916">
      <w:bodyDiv w:val="1"/>
      <w:marLeft w:val="0"/>
      <w:marRight w:val="0"/>
      <w:marTop w:val="0"/>
      <w:marBottom w:val="0"/>
      <w:divBdr>
        <w:top w:val="none" w:sz="0" w:space="0" w:color="auto"/>
        <w:left w:val="none" w:sz="0" w:space="0" w:color="auto"/>
        <w:bottom w:val="none" w:sz="0" w:space="0" w:color="auto"/>
        <w:right w:val="none" w:sz="0" w:space="0" w:color="auto"/>
      </w:divBdr>
    </w:div>
    <w:div w:id="715204382">
      <w:bodyDiv w:val="1"/>
      <w:marLeft w:val="0"/>
      <w:marRight w:val="0"/>
      <w:marTop w:val="0"/>
      <w:marBottom w:val="0"/>
      <w:divBdr>
        <w:top w:val="none" w:sz="0" w:space="0" w:color="auto"/>
        <w:left w:val="none" w:sz="0" w:space="0" w:color="auto"/>
        <w:bottom w:val="none" w:sz="0" w:space="0" w:color="auto"/>
        <w:right w:val="none" w:sz="0" w:space="0" w:color="auto"/>
      </w:divBdr>
    </w:div>
    <w:div w:id="986393996">
      <w:bodyDiv w:val="1"/>
      <w:marLeft w:val="0"/>
      <w:marRight w:val="0"/>
      <w:marTop w:val="0"/>
      <w:marBottom w:val="0"/>
      <w:divBdr>
        <w:top w:val="none" w:sz="0" w:space="0" w:color="auto"/>
        <w:left w:val="none" w:sz="0" w:space="0" w:color="auto"/>
        <w:bottom w:val="none" w:sz="0" w:space="0" w:color="auto"/>
        <w:right w:val="none" w:sz="0" w:space="0" w:color="auto"/>
      </w:divBdr>
    </w:div>
    <w:div w:id="16112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MediaLengthInSeconds xmlns="df8558c0-55e8-4be8-a111-c7742b0f40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13" ma:contentTypeDescription="Create a new document." ma:contentTypeScope="" ma:versionID="cec9a6a890e9cb606a2c25cdab16ba72">
  <xsd:schema xmlns:xsd="http://www.w3.org/2001/XMLSchema" xmlns:xs="http://www.w3.org/2001/XMLSchema" xmlns:p="http://schemas.microsoft.com/office/2006/metadata/properties" xmlns:ns2="df8558c0-55e8-4be8-a111-c7742b0f4085" xmlns:ns3="2c95ade9-5eda-4359-aea1-44aa425a891e" targetNamespace="http://schemas.microsoft.com/office/2006/metadata/properties" ma:root="true" ma:fieldsID="08c7468fd4009d4b272e363837c61184" ns2:_="" ns3:_="">
    <xsd:import namespace="df8558c0-55e8-4be8-a111-c7742b0f4085"/>
    <xsd:import namespace="2c95ade9-5eda-4359-aea1-44aa425a8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ade9-5eda-4359-aea1-44aa425a89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08B98-35C0-4E98-B108-697F75CFD28B}">
  <ds:schemaRefs>
    <ds:schemaRef ds:uri="http://schemas.microsoft.com/office/2006/metadata/properties"/>
    <ds:schemaRef ds:uri="http://schemas.microsoft.com/office/infopath/2007/PartnerControls"/>
    <ds:schemaRef ds:uri="df8558c0-55e8-4be8-a111-c7742b0f4085"/>
  </ds:schemaRefs>
</ds:datastoreItem>
</file>

<file path=customXml/itemProps2.xml><?xml version="1.0" encoding="utf-8"?>
<ds:datastoreItem xmlns:ds="http://schemas.openxmlformats.org/officeDocument/2006/customXml" ds:itemID="{C26B2F53-7467-4115-ADDD-D04727BE4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558c0-55e8-4be8-a111-c7742b0f4085"/>
    <ds:schemaRef ds:uri="2c95ade9-5eda-4359-aea1-44aa425a8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D5D06-F87B-471F-8EA3-84DC5B78D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Furby</dc:creator>
  <cp:keywords/>
  <dc:description/>
  <cp:lastModifiedBy>Katie Furby</cp:lastModifiedBy>
  <cp:revision>40</cp:revision>
  <cp:lastPrinted>2022-11-07T11:39:00Z</cp:lastPrinted>
  <dcterms:created xsi:type="dcterms:W3CDTF">2023-08-13T13:06:00Z</dcterms:created>
  <dcterms:modified xsi:type="dcterms:W3CDTF">2023-08-14T16:47:00Z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16049800</vt:r8>
  </property>
  <property fmtid="{D5CDD505-2E9C-101B-9397-08002B2CF9AE}" pid="4" name="MediaServiceImageTags">
    <vt:lpwstr/>
  </property>
</Properties>
</file>