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70A7" w14:textId="77777777" w:rsidR="0025324C" w:rsidRDefault="0025324C" w:rsidP="00FE6E8F">
      <w:pPr>
        <w:jc w:val="center"/>
        <w:rPr>
          <w:b/>
          <w:color w:val="385623" w:themeColor="accent6" w:themeShade="80"/>
          <w:sz w:val="52"/>
          <w:szCs w:val="52"/>
        </w:rPr>
      </w:pPr>
    </w:p>
    <w:p w14:paraId="5FF070A8" w14:textId="5F9E11FB" w:rsidR="00FE6E8F" w:rsidRDefault="005E57C9" w:rsidP="00FE6E8F">
      <w:pPr>
        <w:jc w:val="center"/>
        <w:rPr>
          <w:b/>
          <w:color w:val="385623" w:themeColor="accent6" w:themeShade="80"/>
          <w:sz w:val="52"/>
          <w:szCs w:val="52"/>
        </w:rPr>
      </w:pPr>
      <w:r>
        <w:rPr>
          <w:noProof/>
          <w:lang w:eastAsia="en-GB"/>
        </w:rPr>
        <w:drawing>
          <wp:anchor distT="36576" distB="36576" distL="36576" distR="36576" simplePos="0" relativeHeight="251660288" behindDoc="0" locked="0" layoutInCell="1" allowOverlap="1" wp14:anchorId="5FF070CA" wp14:editId="76201B96">
            <wp:simplePos x="0" y="0"/>
            <wp:positionH relativeFrom="page">
              <wp:align>center</wp:align>
            </wp:positionH>
            <wp:positionV relativeFrom="paragraph">
              <wp:posOffset>8890</wp:posOffset>
            </wp:positionV>
            <wp:extent cx="1836764"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BROOK SCHOOL LOGO 200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36764"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070A9" w14:textId="39648062" w:rsidR="00FE6E8F" w:rsidRDefault="00FE6E8F" w:rsidP="00FE6E8F">
      <w:pPr>
        <w:jc w:val="center"/>
        <w:rPr>
          <w:b/>
          <w:color w:val="385623" w:themeColor="accent6" w:themeShade="80"/>
          <w:sz w:val="52"/>
          <w:szCs w:val="52"/>
        </w:rPr>
      </w:pPr>
    </w:p>
    <w:p w14:paraId="5FF070AA" w14:textId="209E7C41" w:rsidR="00E133D8" w:rsidRDefault="00E133D8" w:rsidP="00FE6E8F">
      <w:pPr>
        <w:jc w:val="center"/>
        <w:rPr>
          <w:b/>
          <w:color w:val="385623" w:themeColor="accent6" w:themeShade="80"/>
          <w:sz w:val="52"/>
          <w:szCs w:val="52"/>
        </w:rPr>
      </w:pPr>
    </w:p>
    <w:p w14:paraId="5FF070AB" w14:textId="4233038A" w:rsidR="00376FD4" w:rsidRDefault="00376FD4" w:rsidP="00FE6E8F">
      <w:pPr>
        <w:jc w:val="center"/>
        <w:rPr>
          <w:rFonts w:ascii="Cambria" w:hAnsi="Cambria"/>
          <w:b/>
          <w:color w:val="FF0000"/>
          <w:sz w:val="56"/>
          <w:szCs w:val="56"/>
        </w:rPr>
      </w:pPr>
    </w:p>
    <w:p w14:paraId="5FF070AC" w14:textId="69F641AB" w:rsidR="00376FD4" w:rsidRDefault="00376FD4" w:rsidP="00FE6E8F">
      <w:pPr>
        <w:jc w:val="center"/>
        <w:rPr>
          <w:rFonts w:ascii="Cambria" w:hAnsi="Cambria"/>
          <w:b/>
          <w:color w:val="FF0000"/>
          <w:sz w:val="56"/>
          <w:szCs w:val="56"/>
        </w:rPr>
      </w:pPr>
    </w:p>
    <w:p w14:paraId="5FF070AD" w14:textId="5065EDFF" w:rsidR="00FE6E8F" w:rsidRPr="00A73CD0" w:rsidRDefault="00C555DF" w:rsidP="00FE6E8F">
      <w:pPr>
        <w:jc w:val="center"/>
        <w:rPr>
          <w:rFonts w:ascii="Cambria" w:hAnsi="Cambria"/>
          <w:b/>
          <w:color w:val="FF0000"/>
          <w:sz w:val="56"/>
          <w:szCs w:val="56"/>
        </w:rPr>
      </w:pPr>
      <w:r w:rsidRPr="00A73CD0">
        <w:rPr>
          <w:rFonts w:ascii="Cambria" w:hAnsi="Cambria"/>
          <w:b/>
          <w:color w:val="FF0000"/>
          <w:sz w:val="56"/>
          <w:szCs w:val="56"/>
        </w:rPr>
        <w:t>BEECHWOOD</w:t>
      </w:r>
      <w:r w:rsidR="00FE6E8F" w:rsidRPr="00A73CD0">
        <w:rPr>
          <w:rFonts w:ascii="Cambria" w:hAnsi="Cambria"/>
          <w:b/>
          <w:color w:val="FF0000"/>
          <w:sz w:val="56"/>
          <w:szCs w:val="56"/>
        </w:rPr>
        <w:t xml:space="preserve"> JUNIOR SCHOOL</w:t>
      </w:r>
    </w:p>
    <w:p w14:paraId="5FF070AE" w14:textId="501033AC" w:rsidR="00E133D8" w:rsidRDefault="00E133D8" w:rsidP="00FE6E8F">
      <w:pPr>
        <w:jc w:val="center"/>
        <w:rPr>
          <w:rFonts w:ascii="Cambria" w:hAnsi="Cambria"/>
          <w:b/>
          <w:color w:val="FF0000"/>
          <w:sz w:val="56"/>
          <w:szCs w:val="56"/>
        </w:rPr>
      </w:pPr>
    </w:p>
    <w:p w14:paraId="49FAC742" w14:textId="77777777" w:rsidR="00E01E0B" w:rsidRDefault="00E01E0B" w:rsidP="00E01E0B">
      <w:pPr>
        <w:jc w:val="center"/>
        <w:rPr>
          <w:rFonts w:ascii="Cambria" w:hAnsi="Cambria" w:cs="Calibri"/>
          <w:b/>
          <w:color w:val="FF0000"/>
          <w:sz w:val="48"/>
          <w:szCs w:val="48"/>
        </w:rPr>
      </w:pPr>
      <w:proofErr w:type="spellStart"/>
      <w:r w:rsidRPr="00E01E0B">
        <w:rPr>
          <w:rFonts w:ascii="Cambria" w:hAnsi="Cambria" w:cs="Calibri"/>
          <w:b/>
          <w:color w:val="FF0000"/>
          <w:sz w:val="48"/>
          <w:szCs w:val="48"/>
        </w:rPr>
        <w:t>Hamwic</w:t>
      </w:r>
      <w:proofErr w:type="spellEnd"/>
      <w:r w:rsidRPr="00E01E0B">
        <w:rPr>
          <w:rFonts w:ascii="Cambria" w:hAnsi="Cambria" w:cs="Calibri"/>
          <w:b/>
          <w:color w:val="FF0000"/>
          <w:sz w:val="48"/>
          <w:szCs w:val="48"/>
        </w:rPr>
        <w:t xml:space="preserve"> Education Trust </w:t>
      </w:r>
    </w:p>
    <w:p w14:paraId="1A7AB4DC" w14:textId="6EF50CD9" w:rsidR="00E01E0B" w:rsidRPr="00E01E0B" w:rsidRDefault="00E01E0B" w:rsidP="00E01E0B">
      <w:pPr>
        <w:jc w:val="center"/>
        <w:rPr>
          <w:rFonts w:ascii="Cambria" w:hAnsi="Cambria" w:cs="Calibri"/>
          <w:b/>
          <w:color w:val="FF0000"/>
          <w:sz w:val="48"/>
          <w:szCs w:val="48"/>
        </w:rPr>
      </w:pPr>
      <w:r w:rsidRPr="00E01E0B">
        <w:rPr>
          <w:rFonts w:ascii="Cambria" w:hAnsi="Cambria" w:cs="Calibri"/>
          <w:b/>
          <w:color w:val="FF0000"/>
          <w:sz w:val="48"/>
          <w:szCs w:val="48"/>
        </w:rPr>
        <w:t>&amp; Beechwood Junior School</w:t>
      </w:r>
    </w:p>
    <w:p w14:paraId="707920B4" w14:textId="77777777" w:rsidR="00E01E0B" w:rsidRPr="00E01E0B" w:rsidRDefault="00E01E0B" w:rsidP="00E01E0B">
      <w:pPr>
        <w:jc w:val="center"/>
        <w:rPr>
          <w:rFonts w:ascii="Cambria" w:hAnsi="Cambria" w:cs="Calibri"/>
          <w:b/>
          <w:color w:val="FF0000"/>
          <w:sz w:val="48"/>
          <w:szCs w:val="48"/>
        </w:rPr>
      </w:pPr>
      <w:r w:rsidRPr="00E01E0B">
        <w:rPr>
          <w:rFonts w:ascii="Cambria" w:hAnsi="Cambria" w:cs="Calibri"/>
          <w:b/>
          <w:color w:val="FF0000"/>
          <w:sz w:val="48"/>
          <w:szCs w:val="48"/>
        </w:rPr>
        <w:t>Pupil Privacy Notice</w:t>
      </w:r>
    </w:p>
    <w:p w14:paraId="5FF070B0" w14:textId="77777777" w:rsidR="00FE6E8F" w:rsidRPr="00A73CD0" w:rsidRDefault="006C69C6" w:rsidP="00FE6E8F">
      <w:pPr>
        <w:jc w:val="center"/>
        <w:rPr>
          <w:rFonts w:ascii="Cambria" w:hAnsi="Cambria"/>
          <w:b/>
          <w:color w:val="FF0000"/>
          <w:sz w:val="52"/>
          <w:szCs w:val="52"/>
        </w:rPr>
      </w:pPr>
      <w:r>
        <w:rPr>
          <w:rFonts w:ascii="Cambria" w:hAnsi="Cambria"/>
          <w:b/>
          <w:color w:val="FF0000"/>
          <w:sz w:val="56"/>
          <w:szCs w:val="56"/>
        </w:rPr>
        <w:t>2022</w:t>
      </w:r>
      <w:r w:rsidR="00BA6A54" w:rsidRPr="00A73CD0">
        <w:rPr>
          <w:rFonts w:ascii="Cambria" w:hAnsi="Cambria"/>
          <w:b/>
          <w:color w:val="FF0000"/>
          <w:sz w:val="56"/>
          <w:szCs w:val="56"/>
        </w:rPr>
        <w:t xml:space="preserve"> - </w:t>
      </w:r>
      <w:r w:rsidR="00A73CD0">
        <w:rPr>
          <w:rFonts w:ascii="Cambria" w:hAnsi="Cambria"/>
          <w:b/>
          <w:color w:val="FF0000"/>
          <w:sz w:val="56"/>
          <w:szCs w:val="56"/>
        </w:rPr>
        <w:t>20</w:t>
      </w:r>
      <w:r>
        <w:rPr>
          <w:rFonts w:ascii="Cambria" w:hAnsi="Cambria"/>
          <w:b/>
          <w:color w:val="FF0000"/>
          <w:sz w:val="56"/>
          <w:szCs w:val="56"/>
        </w:rPr>
        <w:t>23</w:t>
      </w:r>
    </w:p>
    <w:p w14:paraId="5FF070B2" w14:textId="77777777" w:rsidR="00FE6E8F" w:rsidRPr="00030A3C" w:rsidRDefault="00FE6E8F" w:rsidP="00FE6E8F">
      <w:pPr>
        <w:jc w:val="center"/>
        <w:rPr>
          <w:rFonts w:ascii="Comic Sans MS" w:hAnsi="Comic Sans MS"/>
        </w:rPr>
      </w:pPr>
    </w:p>
    <w:p w14:paraId="5FF070B3" w14:textId="77777777" w:rsidR="00FE6E8F" w:rsidRDefault="00FE6E8F" w:rsidP="00FE6E8F">
      <w:pPr>
        <w:jc w:val="center"/>
      </w:pPr>
      <w:r>
        <w:t xml:space="preserve">                     </w:t>
      </w:r>
    </w:p>
    <w:p w14:paraId="5FF070B4" w14:textId="77777777" w:rsidR="00FE6E8F" w:rsidRDefault="00FE6E8F" w:rsidP="00FE6E8F">
      <w:pPr>
        <w:jc w:val="center"/>
      </w:pPr>
    </w:p>
    <w:p w14:paraId="5FF070B5" w14:textId="77777777" w:rsidR="00FE6E8F" w:rsidRDefault="00FE6E8F" w:rsidP="00FE6E8F">
      <w:pPr>
        <w:jc w:val="center"/>
      </w:pPr>
      <w:r>
        <w:t xml:space="preserve">  </w:t>
      </w:r>
    </w:p>
    <w:p w14:paraId="5FF070B6" w14:textId="77777777" w:rsidR="00FE6E8F" w:rsidRDefault="00FE6E8F" w:rsidP="00FE6E8F">
      <w:pPr>
        <w:jc w:val="center"/>
      </w:pPr>
      <w:r>
        <w:t xml:space="preserve">                                                                    </w:t>
      </w:r>
    </w:p>
    <w:p w14:paraId="5FF070B7" w14:textId="77777777" w:rsidR="00FE6E8F" w:rsidRDefault="00FE6E8F" w:rsidP="00FE6E8F">
      <w:pPr>
        <w:jc w:val="center"/>
      </w:pPr>
    </w:p>
    <w:p w14:paraId="5FF070B8" w14:textId="77777777" w:rsidR="00FE6E8F" w:rsidRDefault="00FE6E8F" w:rsidP="00FE6E8F">
      <w:pPr>
        <w:jc w:val="center"/>
      </w:pPr>
    </w:p>
    <w:p w14:paraId="5FF070B9" w14:textId="77777777" w:rsidR="00FE6E8F" w:rsidRDefault="00FE6E8F" w:rsidP="00FE6E8F">
      <w:pPr>
        <w:jc w:val="center"/>
      </w:pPr>
    </w:p>
    <w:p w14:paraId="5FF070BA" w14:textId="77777777" w:rsidR="00376FD4" w:rsidRDefault="00376FD4" w:rsidP="00BA6A54">
      <w:pPr>
        <w:pStyle w:val="Heading1"/>
        <w:rPr>
          <w:rFonts w:ascii="Century Gothic" w:hAnsi="Century Gothic" w:cs="Arial"/>
          <w:b/>
          <w:bCs/>
          <w:color w:val="auto"/>
          <w:sz w:val="20"/>
          <w:szCs w:val="20"/>
        </w:rPr>
      </w:pPr>
    </w:p>
    <w:p w14:paraId="5FF070BB" w14:textId="77777777" w:rsidR="00132245" w:rsidRDefault="00132245" w:rsidP="00132245"/>
    <w:p w14:paraId="5FF070BC" w14:textId="77777777" w:rsidR="00132245" w:rsidRPr="00132245" w:rsidRDefault="00132245" w:rsidP="00132245"/>
    <w:p w14:paraId="2ADCCD7B" w14:textId="77777777" w:rsidR="003C1C02" w:rsidRPr="00A73CD0" w:rsidRDefault="003C1C02" w:rsidP="00DF4611">
      <w:pPr>
        <w:jc w:val="both"/>
        <w:rPr>
          <w:rFonts w:ascii="Century Gothic" w:hAnsi="Century Gothic" w:cs="Arial"/>
          <w:sz w:val="20"/>
          <w:szCs w:val="20"/>
          <w:lang w:val="en-US"/>
        </w:rPr>
      </w:pPr>
    </w:p>
    <w:p w14:paraId="73C3A8CB" w14:textId="77777777" w:rsidR="003C1C02" w:rsidRPr="00963683" w:rsidRDefault="003C1C02" w:rsidP="003C1C02">
      <w:pPr>
        <w:pStyle w:val="TOCHeading"/>
        <w:spacing w:before="0" w:after="120"/>
        <w:rPr>
          <w:rFonts w:ascii="Calibri" w:hAnsi="Calibri" w:cs="Calibri"/>
          <w:b/>
          <w:color w:val="auto"/>
          <w:sz w:val="22"/>
          <w:szCs w:val="22"/>
        </w:rPr>
      </w:pPr>
      <w:r w:rsidRPr="00963683">
        <w:rPr>
          <w:rFonts w:ascii="Calibri" w:hAnsi="Calibri" w:cs="Calibri"/>
          <w:b/>
          <w:color w:val="auto"/>
          <w:sz w:val="22"/>
          <w:szCs w:val="22"/>
        </w:rPr>
        <w:t>Contents</w:t>
      </w:r>
    </w:p>
    <w:p w14:paraId="342F6E08" w14:textId="77777777" w:rsidR="003C1C02" w:rsidRDefault="003C1C02" w:rsidP="003C1C02">
      <w:pPr>
        <w:pStyle w:val="TOC1"/>
        <w:tabs>
          <w:tab w:val="right" w:leader="dot" w:pos="10450"/>
        </w:tabs>
        <w:rPr>
          <w:rFonts w:eastAsiaTheme="minorEastAsia"/>
          <w:noProof/>
          <w:lang w:eastAsia="en-GB"/>
        </w:rPr>
      </w:pPr>
      <w:r w:rsidRPr="00963683">
        <w:rPr>
          <w:rFonts w:ascii="Calibri" w:hAnsi="Calibri" w:cs="Calibri"/>
          <w:bCs/>
          <w:noProof/>
        </w:rPr>
        <w:fldChar w:fldCharType="begin"/>
      </w:r>
      <w:r w:rsidRPr="00963683">
        <w:rPr>
          <w:rFonts w:ascii="Calibri" w:hAnsi="Calibri" w:cs="Calibri"/>
          <w:bCs/>
          <w:noProof/>
        </w:rPr>
        <w:instrText xml:space="preserve"> TOC \o "1-3" \h \z \u </w:instrText>
      </w:r>
      <w:r w:rsidRPr="00963683">
        <w:rPr>
          <w:rFonts w:ascii="Calibri" w:hAnsi="Calibri" w:cs="Calibri"/>
          <w:bCs/>
          <w:noProof/>
        </w:rPr>
        <w:fldChar w:fldCharType="separate"/>
      </w:r>
      <w:hyperlink w:anchor="_Toc104195961" w:history="1">
        <w:r w:rsidRPr="005E50A1">
          <w:rPr>
            <w:rStyle w:val="Hyperlink"/>
            <w:rFonts w:ascii="Calibri" w:hAnsi="Calibri" w:cs="Calibri"/>
            <w:noProof/>
          </w:rPr>
          <w:t>1. Introduction</w:t>
        </w:r>
        <w:r>
          <w:rPr>
            <w:noProof/>
            <w:webHidden/>
          </w:rPr>
          <w:tab/>
        </w:r>
        <w:r>
          <w:rPr>
            <w:noProof/>
            <w:webHidden/>
          </w:rPr>
          <w:fldChar w:fldCharType="begin"/>
        </w:r>
        <w:r>
          <w:rPr>
            <w:noProof/>
            <w:webHidden/>
          </w:rPr>
          <w:instrText xml:space="preserve"> PAGEREF _Toc104195961 \h </w:instrText>
        </w:r>
        <w:r>
          <w:rPr>
            <w:noProof/>
            <w:webHidden/>
          </w:rPr>
        </w:r>
        <w:r>
          <w:rPr>
            <w:noProof/>
            <w:webHidden/>
          </w:rPr>
          <w:fldChar w:fldCharType="separate"/>
        </w:r>
        <w:r>
          <w:rPr>
            <w:noProof/>
            <w:webHidden/>
          </w:rPr>
          <w:t>2</w:t>
        </w:r>
        <w:r>
          <w:rPr>
            <w:noProof/>
            <w:webHidden/>
          </w:rPr>
          <w:fldChar w:fldCharType="end"/>
        </w:r>
      </w:hyperlink>
    </w:p>
    <w:p w14:paraId="1A9CED2B" w14:textId="77777777" w:rsidR="003C1C02" w:rsidRDefault="003C1C02" w:rsidP="003C1C02">
      <w:pPr>
        <w:pStyle w:val="TOC1"/>
        <w:tabs>
          <w:tab w:val="right" w:leader="dot" w:pos="10450"/>
        </w:tabs>
        <w:rPr>
          <w:rFonts w:eastAsiaTheme="minorEastAsia"/>
          <w:noProof/>
          <w:lang w:eastAsia="en-GB"/>
        </w:rPr>
      </w:pPr>
      <w:hyperlink w:anchor="_Toc104195962" w:history="1">
        <w:r w:rsidRPr="005E50A1">
          <w:rPr>
            <w:rStyle w:val="Hyperlink"/>
            <w:rFonts w:ascii="Calibri" w:hAnsi="Calibri" w:cs="Calibri"/>
            <w:noProof/>
          </w:rPr>
          <w:t>2. The personal data we hold</w:t>
        </w:r>
        <w:r>
          <w:rPr>
            <w:noProof/>
            <w:webHidden/>
          </w:rPr>
          <w:tab/>
        </w:r>
        <w:r>
          <w:rPr>
            <w:noProof/>
            <w:webHidden/>
          </w:rPr>
          <w:fldChar w:fldCharType="begin"/>
        </w:r>
        <w:r>
          <w:rPr>
            <w:noProof/>
            <w:webHidden/>
          </w:rPr>
          <w:instrText xml:space="preserve"> PAGEREF _Toc104195962 \h </w:instrText>
        </w:r>
        <w:r>
          <w:rPr>
            <w:noProof/>
            <w:webHidden/>
          </w:rPr>
        </w:r>
        <w:r>
          <w:rPr>
            <w:noProof/>
            <w:webHidden/>
          </w:rPr>
          <w:fldChar w:fldCharType="separate"/>
        </w:r>
        <w:r>
          <w:rPr>
            <w:noProof/>
            <w:webHidden/>
          </w:rPr>
          <w:t>2</w:t>
        </w:r>
        <w:r>
          <w:rPr>
            <w:noProof/>
            <w:webHidden/>
          </w:rPr>
          <w:fldChar w:fldCharType="end"/>
        </w:r>
      </w:hyperlink>
    </w:p>
    <w:p w14:paraId="1143504F" w14:textId="77777777" w:rsidR="003C1C02" w:rsidRDefault="003C1C02" w:rsidP="003C1C02">
      <w:pPr>
        <w:pStyle w:val="TOC1"/>
        <w:tabs>
          <w:tab w:val="right" w:leader="dot" w:pos="10450"/>
        </w:tabs>
        <w:rPr>
          <w:rFonts w:eastAsiaTheme="minorEastAsia"/>
          <w:noProof/>
          <w:lang w:eastAsia="en-GB"/>
        </w:rPr>
      </w:pPr>
      <w:hyperlink w:anchor="_Toc104195963" w:history="1">
        <w:r w:rsidRPr="005E50A1">
          <w:rPr>
            <w:rStyle w:val="Hyperlink"/>
            <w:rFonts w:ascii="Calibri" w:hAnsi="Calibri" w:cs="Calibri"/>
            <w:noProof/>
          </w:rPr>
          <w:t>3. Why we use this data</w:t>
        </w:r>
        <w:r>
          <w:rPr>
            <w:noProof/>
            <w:webHidden/>
          </w:rPr>
          <w:tab/>
        </w:r>
        <w:r>
          <w:rPr>
            <w:noProof/>
            <w:webHidden/>
          </w:rPr>
          <w:fldChar w:fldCharType="begin"/>
        </w:r>
        <w:r>
          <w:rPr>
            <w:noProof/>
            <w:webHidden/>
          </w:rPr>
          <w:instrText xml:space="preserve"> PAGEREF _Toc104195963 \h </w:instrText>
        </w:r>
        <w:r>
          <w:rPr>
            <w:noProof/>
            <w:webHidden/>
          </w:rPr>
        </w:r>
        <w:r>
          <w:rPr>
            <w:noProof/>
            <w:webHidden/>
          </w:rPr>
          <w:fldChar w:fldCharType="separate"/>
        </w:r>
        <w:r>
          <w:rPr>
            <w:noProof/>
            <w:webHidden/>
          </w:rPr>
          <w:t>3</w:t>
        </w:r>
        <w:r>
          <w:rPr>
            <w:noProof/>
            <w:webHidden/>
          </w:rPr>
          <w:fldChar w:fldCharType="end"/>
        </w:r>
      </w:hyperlink>
    </w:p>
    <w:p w14:paraId="5E6C9753" w14:textId="77777777" w:rsidR="003C1C02" w:rsidRDefault="003C1C02" w:rsidP="003C1C02">
      <w:pPr>
        <w:pStyle w:val="TOC1"/>
        <w:tabs>
          <w:tab w:val="right" w:leader="dot" w:pos="10450"/>
        </w:tabs>
        <w:rPr>
          <w:rFonts w:eastAsiaTheme="minorEastAsia"/>
          <w:noProof/>
          <w:lang w:eastAsia="en-GB"/>
        </w:rPr>
      </w:pPr>
      <w:hyperlink w:anchor="_Toc104195964" w:history="1">
        <w:r w:rsidRPr="005E50A1">
          <w:rPr>
            <w:rStyle w:val="Hyperlink"/>
            <w:rFonts w:ascii="Calibri" w:hAnsi="Calibri" w:cs="Calibri"/>
            <w:noProof/>
          </w:rPr>
          <w:t>4. Our lawful basis for using this data</w:t>
        </w:r>
        <w:r>
          <w:rPr>
            <w:noProof/>
            <w:webHidden/>
          </w:rPr>
          <w:tab/>
        </w:r>
        <w:r>
          <w:rPr>
            <w:noProof/>
            <w:webHidden/>
          </w:rPr>
          <w:fldChar w:fldCharType="begin"/>
        </w:r>
        <w:r>
          <w:rPr>
            <w:noProof/>
            <w:webHidden/>
          </w:rPr>
          <w:instrText xml:space="preserve"> PAGEREF _Toc104195964 \h </w:instrText>
        </w:r>
        <w:r>
          <w:rPr>
            <w:noProof/>
            <w:webHidden/>
          </w:rPr>
        </w:r>
        <w:r>
          <w:rPr>
            <w:noProof/>
            <w:webHidden/>
          </w:rPr>
          <w:fldChar w:fldCharType="separate"/>
        </w:r>
        <w:r>
          <w:rPr>
            <w:noProof/>
            <w:webHidden/>
          </w:rPr>
          <w:t>3</w:t>
        </w:r>
        <w:r>
          <w:rPr>
            <w:noProof/>
            <w:webHidden/>
          </w:rPr>
          <w:fldChar w:fldCharType="end"/>
        </w:r>
      </w:hyperlink>
    </w:p>
    <w:p w14:paraId="06F646F0" w14:textId="77777777" w:rsidR="003C1C02" w:rsidRDefault="003C1C02" w:rsidP="003C1C02">
      <w:pPr>
        <w:pStyle w:val="TOC1"/>
        <w:tabs>
          <w:tab w:val="right" w:leader="dot" w:pos="10450"/>
        </w:tabs>
        <w:rPr>
          <w:rFonts w:eastAsiaTheme="minorEastAsia"/>
          <w:noProof/>
          <w:lang w:eastAsia="en-GB"/>
        </w:rPr>
      </w:pPr>
      <w:hyperlink w:anchor="_Toc104195965" w:history="1">
        <w:r w:rsidRPr="005E50A1">
          <w:rPr>
            <w:rStyle w:val="Hyperlink"/>
            <w:rFonts w:ascii="Calibri" w:hAnsi="Calibri" w:cs="Calibri"/>
            <w:noProof/>
          </w:rPr>
          <w:t>5. Collecting this data</w:t>
        </w:r>
        <w:r>
          <w:rPr>
            <w:noProof/>
            <w:webHidden/>
          </w:rPr>
          <w:tab/>
        </w:r>
        <w:r>
          <w:rPr>
            <w:noProof/>
            <w:webHidden/>
          </w:rPr>
          <w:fldChar w:fldCharType="begin"/>
        </w:r>
        <w:r>
          <w:rPr>
            <w:noProof/>
            <w:webHidden/>
          </w:rPr>
          <w:instrText xml:space="preserve"> PAGEREF _Toc104195965 \h </w:instrText>
        </w:r>
        <w:r>
          <w:rPr>
            <w:noProof/>
            <w:webHidden/>
          </w:rPr>
        </w:r>
        <w:r>
          <w:rPr>
            <w:noProof/>
            <w:webHidden/>
          </w:rPr>
          <w:fldChar w:fldCharType="separate"/>
        </w:r>
        <w:r>
          <w:rPr>
            <w:noProof/>
            <w:webHidden/>
          </w:rPr>
          <w:t>4</w:t>
        </w:r>
        <w:r>
          <w:rPr>
            <w:noProof/>
            <w:webHidden/>
          </w:rPr>
          <w:fldChar w:fldCharType="end"/>
        </w:r>
      </w:hyperlink>
    </w:p>
    <w:p w14:paraId="310C1B5D" w14:textId="77777777" w:rsidR="003C1C02" w:rsidRDefault="003C1C02" w:rsidP="003C1C02">
      <w:pPr>
        <w:pStyle w:val="TOC1"/>
        <w:tabs>
          <w:tab w:val="right" w:leader="dot" w:pos="10450"/>
        </w:tabs>
        <w:rPr>
          <w:rFonts w:eastAsiaTheme="minorEastAsia"/>
          <w:noProof/>
          <w:lang w:eastAsia="en-GB"/>
        </w:rPr>
      </w:pPr>
      <w:hyperlink w:anchor="_Toc104195966" w:history="1">
        <w:r w:rsidRPr="005E50A1">
          <w:rPr>
            <w:rStyle w:val="Hyperlink"/>
            <w:rFonts w:ascii="Calibri" w:hAnsi="Calibri" w:cs="Calibri"/>
            <w:noProof/>
          </w:rPr>
          <w:t>6. How we store this data</w:t>
        </w:r>
        <w:r>
          <w:rPr>
            <w:noProof/>
            <w:webHidden/>
          </w:rPr>
          <w:tab/>
        </w:r>
        <w:r>
          <w:rPr>
            <w:noProof/>
            <w:webHidden/>
          </w:rPr>
          <w:fldChar w:fldCharType="begin"/>
        </w:r>
        <w:r>
          <w:rPr>
            <w:noProof/>
            <w:webHidden/>
          </w:rPr>
          <w:instrText xml:space="preserve"> PAGEREF _Toc104195966 \h </w:instrText>
        </w:r>
        <w:r>
          <w:rPr>
            <w:noProof/>
            <w:webHidden/>
          </w:rPr>
        </w:r>
        <w:r>
          <w:rPr>
            <w:noProof/>
            <w:webHidden/>
          </w:rPr>
          <w:fldChar w:fldCharType="separate"/>
        </w:r>
        <w:r>
          <w:rPr>
            <w:noProof/>
            <w:webHidden/>
          </w:rPr>
          <w:t>4</w:t>
        </w:r>
        <w:r>
          <w:rPr>
            <w:noProof/>
            <w:webHidden/>
          </w:rPr>
          <w:fldChar w:fldCharType="end"/>
        </w:r>
      </w:hyperlink>
    </w:p>
    <w:p w14:paraId="38827EC6" w14:textId="77777777" w:rsidR="003C1C02" w:rsidRDefault="003C1C02" w:rsidP="003C1C02">
      <w:pPr>
        <w:pStyle w:val="TOC1"/>
        <w:tabs>
          <w:tab w:val="right" w:leader="dot" w:pos="10450"/>
        </w:tabs>
        <w:rPr>
          <w:rFonts w:eastAsiaTheme="minorEastAsia"/>
          <w:noProof/>
          <w:lang w:eastAsia="en-GB"/>
        </w:rPr>
      </w:pPr>
      <w:hyperlink w:anchor="_Toc104195967" w:history="1">
        <w:r w:rsidRPr="005E50A1">
          <w:rPr>
            <w:rStyle w:val="Hyperlink"/>
            <w:rFonts w:ascii="Calibri" w:hAnsi="Calibri" w:cs="Calibri"/>
            <w:noProof/>
          </w:rPr>
          <w:t>7. Who we share data with</w:t>
        </w:r>
        <w:r>
          <w:rPr>
            <w:noProof/>
            <w:webHidden/>
          </w:rPr>
          <w:tab/>
        </w:r>
        <w:r>
          <w:rPr>
            <w:noProof/>
            <w:webHidden/>
          </w:rPr>
          <w:fldChar w:fldCharType="begin"/>
        </w:r>
        <w:r>
          <w:rPr>
            <w:noProof/>
            <w:webHidden/>
          </w:rPr>
          <w:instrText xml:space="preserve"> PAGEREF _Toc104195967 \h </w:instrText>
        </w:r>
        <w:r>
          <w:rPr>
            <w:noProof/>
            <w:webHidden/>
          </w:rPr>
        </w:r>
        <w:r>
          <w:rPr>
            <w:noProof/>
            <w:webHidden/>
          </w:rPr>
          <w:fldChar w:fldCharType="separate"/>
        </w:r>
        <w:r>
          <w:rPr>
            <w:noProof/>
            <w:webHidden/>
          </w:rPr>
          <w:t>4</w:t>
        </w:r>
        <w:r>
          <w:rPr>
            <w:noProof/>
            <w:webHidden/>
          </w:rPr>
          <w:fldChar w:fldCharType="end"/>
        </w:r>
      </w:hyperlink>
    </w:p>
    <w:p w14:paraId="0146506B" w14:textId="77777777" w:rsidR="003C1C02" w:rsidRDefault="003C1C02" w:rsidP="003C1C02">
      <w:pPr>
        <w:pStyle w:val="TOC1"/>
        <w:tabs>
          <w:tab w:val="right" w:leader="dot" w:pos="10450"/>
        </w:tabs>
        <w:rPr>
          <w:rFonts w:eastAsiaTheme="minorEastAsia"/>
          <w:noProof/>
          <w:lang w:eastAsia="en-GB"/>
        </w:rPr>
      </w:pPr>
      <w:hyperlink w:anchor="_Toc104195968" w:history="1">
        <w:r w:rsidRPr="005E50A1">
          <w:rPr>
            <w:rStyle w:val="Hyperlink"/>
            <w:rFonts w:ascii="Calibri" w:hAnsi="Calibri" w:cs="Calibri"/>
            <w:noProof/>
          </w:rPr>
          <w:t>8. Your rights</w:t>
        </w:r>
        <w:r>
          <w:rPr>
            <w:noProof/>
            <w:webHidden/>
          </w:rPr>
          <w:tab/>
        </w:r>
        <w:r>
          <w:rPr>
            <w:noProof/>
            <w:webHidden/>
          </w:rPr>
          <w:fldChar w:fldCharType="begin"/>
        </w:r>
        <w:r>
          <w:rPr>
            <w:noProof/>
            <w:webHidden/>
          </w:rPr>
          <w:instrText xml:space="preserve"> PAGEREF _Toc104195968 \h </w:instrText>
        </w:r>
        <w:r>
          <w:rPr>
            <w:noProof/>
            <w:webHidden/>
          </w:rPr>
        </w:r>
        <w:r>
          <w:rPr>
            <w:noProof/>
            <w:webHidden/>
          </w:rPr>
          <w:fldChar w:fldCharType="separate"/>
        </w:r>
        <w:r>
          <w:rPr>
            <w:noProof/>
            <w:webHidden/>
          </w:rPr>
          <w:t>6</w:t>
        </w:r>
        <w:r>
          <w:rPr>
            <w:noProof/>
            <w:webHidden/>
          </w:rPr>
          <w:fldChar w:fldCharType="end"/>
        </w:r>
      </w:hyperlink>
    </w:p>
    <w:p w14:paraId="0187CE39" w14:textId="77777777" w:rsidR="003C1C02" w:rsidRDefault="003C1C02" w:rsidP="003C1C02">
      <w:pPr>
        <w:pStyle w:val="TOC1"/>
        <w:tabs>
          <w:tab w:val="right" w:leader="dot" w:pos="10450"/>
        </w:tabs>
        <w:rPr>
          <w:rFonts w:eastAsiaTheme="minorEastAsia"/>
          <w:noProof/>
          <w:lang w:eastAsia="en-GB"/>
        </w:rPr>
      </w:pPr>
      <w:hyperlink w:anchor="_Toc104195969" w:history="1">
        <w:r w:rsidRPr="005E50A1">
          <w:rPr>
            <w:rStyle w:val="Hyperlink"/>
            <w:rFonts w:ascii="Calibri" w:hAnsi="Calibri" w:cs="Calibri"/>
            <w:noProof/>
          </w:rPr>
          <w:t>9. Complaints</w:t>
        </w:r>
        <w:r>
          <w:rPr>
            <w:noProof/>
            <w:webHidden/>
          </w:rPr>
          <w:tab/>
        </w:r>
        <w:r>
          <w:rPr>
            <w:noProof/>
            <w:webHidden/>
          </w:rPr>
          <w:fldChar w:fldCharType="begin"/>
        </w:r>
        <w:r>
          <w:rPr>
            <w:noProof/>
            <w:webHidden/>
          </w:rPr>
          <w:instrText xml:space="preserve"> PAGEREF _Toc104195969 \h </w:instrText>
        </w:r>
        <w:r>
          <w:rPr>
            <w:noProof/>
            <w:webHidden/>
          </w:rPr>
        </w:r>
        <w:r>
          <w:rPr>
            <w:noProof/>
            <w:webHidden/>
          </w:rPr>
          <w:fldChar w:fldCharType="separate"/>
        </w:r>
        <w:r>
          <w:rPr>
            <w:noProof/>
            <w:webHidden/>
          </w:rPr>
          <w:t>7</w:t>
        </w:r>
        <w:r>
          <w:rPr>
            <w:noProof/>
            <w:webHidden/>
          </w:rPr>
          <w:fldChar w:fldCharType="end"/>
        </w:r>
      </w:hyperlink>
    </w:p>
    <w:p w14:paraId="51FF20C5" w14:textId="77777777" w:rsidR="003C1C02" w:rsidRDefault="003C1C02" w:rsidP="003C1C02">
      <w:pPr>
        <w:pStyle w:val="TOC1"/>
        <w:tabs>
          <w:tab w:val="right" w:leader="dot" w:pos="10450"/>
        </w:tabs>
        <w:rPr>
          <w:rFonts w:eastAsiaTheme="minorEastAsia"/>
          <w:noProof/>
          <w:lang w:eastAsia="en-GB"/>
        </w:rPr>
      </w:pPr>
      <w:hyperlink w:anchor="_Toc104195970" w:history="1">
        <w:r w:rsidRPr="005E50A1">
          <w:rPr>
            <w:rStyle w:val="Hyperlink"/>
            <w:rFonts w:ascii="Calibri" w:hAnsi="Calibri" w:cs="Calibri"/>
            <w:noProof/>
          </w:rPr>
          <w:t>10. Contact us</w:t>
        </w:r>
        <w:r>
          <w:rPr>
            <w:noProof/>
            <w:webHidden/>
          </w:rPr>
          <w:tab/>
        </w:r>
        <w:r>
          <w:rPr>
            <w:noProof/>
            <w:webHidden/>
          </w:rPr>
          <w:fldChar w:fldCharType="begin"/>
        </w:r>
        <w:r>
          <w:rPr>
            <w:noProof/>
            <w:webHidden/>
          </w:rPr>
          <w:instrText xml:space="preserve"> PAGEREF _Toc104195970 \h </w:instrText>
        </w:r>
        <w:r>
          <w:rPr>
            <w:noProof/>
            <w:webHidden/>
          </w:rPr>
        </w:r>
        <w:r>
          <w:rPr>
            <w:noProof/>
            <w:webHidden/>
          </w:rPr>
          <w:fldChar w:fldCharType="separate"/>
        </w:r>
        <w:r>
          <w:rPr>
            <w:noProof/>
            <w:webHidden/>
          </w:rPr>
          <w:t>7</w:t>
        </w:r>
        <w:r>
          <w:rPr>
            <w:noProof/>
            <w:webHidden/>
          </w:rPr>
          <w:fldChar w:fldCharType="end"/>
        </w:r>
      </w:hyperlink>
    </w:p>
    <w:p w14:paraId="43991685" w14:textId="77777777" w:rsidR="003C1C02" w:rsidRPr="00963683" w:rsidRDefault="003C1C02" w:rsidP="003C1C02">
      <w:pPr>
        <w:pStyle w:val="1bodycopy10pt"/>
        <w:rPr>
          <w:rFonts w:ascii="Calibri" w:hAnsi="Calibri" w:cs="Calibri"/>
          <w:noProof/>
          <w:sz w:val="22"/>
          <w:szCs w:val="22"/>
        </w:rPr>
      </w:pPr>
      <w:r w:rsidRPr="00963683">
        <w:rPr>
          <w:rFonts w:ascii="Calibri" w:hAnsi="Calibri" w:cs="Calibri"/>
          <w:noProof/>
          <w:sz w:val="22"/>
          <w:szCs w:val="22"/>
        </w:rPr>
        <w:fldChar w:fldCharType="end"/>
      </w:r>
    </w:p>
    <w:p w14:paraId="6301BB97" w14:textId="77777777" w:rsidR="003C1C02" w:rsidRPr="00FB6191" w:rsidRDefault="003C1C02" w:rsidP="003C1C02">
      <w:pPr>
        <w:pStyle w:val="1bodycopy10pt"/>
        <w:rPr>
          <w:rFonts w:ascii="Calibri" w:hAnsi="Calibri" w:cs="Calibri"/>
          <w:noProof/>
          <w:sz w:val="22"/>
          <w:szCs w:val="22"/>
        </w:rPr>
      </w:pPr>
      <w:r w:rsidRPr="00FB6191">
        <w:rPr>
          <w:rFonts w:ascii="Calibri" w:hAnsi="Calibri" w:cs="Calibri"/>
          <w:noProof/>
          <w:sz w:val="22"/>
          <w:szCs w:val="22"/>
        </w:rPr>
        <mc:AlternateContent>
          <mc:Choice Requires="wps">
            <w:drawing>
              <wp:anchor distT="4294967295" distB="4294967295" distL="114300" distR="114300" simplePos="0" relativeHeight="251662336" behindDoc="0" locked="0" layoutInCell="1" allowOverlap="1" wp14:anchorId="6565BDCD" wp14:editId="0B2F401C">
                <wp:simplePos x="0" y="0"/>
                <wp:positionH relativeFrom="column">
                  <wp:posOffset>0</wp:posOffset>
                </wp:positionH>
                <wp:positionV relativeFrom="paragraph">
                  <wp:posOffset>-1</wp:posOffset>
                </wp:positionV>
                <wp:extent cx="61588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ABAA8A"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54867070" w14:textId="77777777" w:rsidR="003C1C02" w:rsidRPr="00FB6191" w:rsidRDefault="003C1C02" w:rsidP="003C1C02">
      <w:pPr>
        <w:pStyle w:val="Heading1"/>
        <w:rPr>
          <w:rFonts w:ascii="Calibri" w:hAnsi="Calibri" w:cs="Calibri"/>
          <w:color w:val="auto"/>
          <w:sz w:val="24"/>
          <w:szCs w:val="24"/>
        </w:rPr>
      </w:pPr>
      <w:bookmarkStart w:id="0" w:name="_Toc104195961"/>
      <w:r w:rsidRPr="00FB6191">
        <w:rPr>
          <w:rFonts w:ascii="Calibri" w:hAnsi="Calibri" w:cs="Calibri"/>
          <w:color w:val="auto"/>
          <w:sz w:val="24"/>
          <w:szCs w:val="24"/>
        </w:rPr>
        <w:t>1. Introduction</w:t>
      </w:r>
      <w:bookmarkEnd w:id="0"/>
      <w:r w:rsidRPr="00FB6191">
        <w:rPr>
          <w:rFonts w:ascii="Calibri" w:hAnsi="Calibri" w:cs="Calibri"/>
          <w:color w:val="auto"/>
          <w:sz w:val="24"/>
          <w:szCs w:val="24"/>
        </w:rPr>
        <w:tab/>
      </w:r>
    </w:p>
    <w:p w14:paraId="449457B2"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Under UK data protection law, individuals have a right to be informed about how our school and the </w:t>
      </w:r>
      <w:proofErr w:type="spellStart"/>
      <w:r w:rsidRPr="00FB6191">
        <w:rPr>
          <w:rFonts w:ascii="Calibri" w:hAnsi="Calibri" w:cs="Calibri"/>
          <w:sz w:val="22"/>
          <w:szCs w:val="22"/>
        </w:rPr>
        <w:t>Hamwic</w:t>
      </w:r>
      <w:proofErr w:type="spellEnd"/>
      <w:r w:rsidRPr="00FB6191">
        <w:rPr>
          <w:rFonts w:ascii="Calibri" w:hAnsi="Calibri" w:cs="Calibri"/>
          <w:sz w:val="22"/>
          <w:szCs w:val="22"/>
        </w:rPr>
        <w:t xml:space="preserve"> Education Trust (HET) </w:t>
      </w:r>
      <w:proofErr w:type="gramStart"/>
      <w:r w:rsidRPr="00FB6191">
        <w:rPr>
          <w:rFonts w:ascii="Calibri" w:hAnsi="Calibri" w:cs="Calibri"/>
          <w:sz w:val="22"/>
          <w:szCs w:val="22"/>
        </w:rPr>
        <w:t>uses</w:t>
      </w:r>
      <w:proofErr w:type="gramEnd"/>
      <w:r w:rsidRPr="00FB6191">
        <w:rPr>
          <w:rFonts w:ascii="Calibri" w:hAnsi="Calibri" w:cs="Calibri"/>
          <w:sz w:val="22"/>
          <w:szCs w:val="22"/>
        </w:rPr>
        <w:t xml:space="preserve"> any personal data that we hold about them. We comply with this right by providing ‘privacy notices’ (sometimes called ‘fair processing notices’) to individuals where we are processing their personal data.</w:t>
      </w:r>
    </w:p>
    <w:p w14:paraId="09F52DCC"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This privacy notice explains how we collect, </w:t>
      </w:r>
      <w:proofErr w:type="gramStart"/>
      <w:r w:rsidRPr="00FB6191">
        <w:rPr>
          <w:rFonts w:ascii="Calibri" w:hAnsi="Calibri" w:cs="Calibri"/>
          <w:sz w:val="22"/>
          <w:szCs w:val="22"/>
        </w:rPr>
        <w:t>store</w:t>
      </w:r>
      <w:proofErr w:type="gramEnd"/>
      <w:r w:rsidRPr="00FB6191">
        <w:rPr>
          <w:rFonts w:ascii="Calibri" w:hAnsi="Calibri" w:cs="Calibri"/>
          <w:sz w:val="22"/>
          <w:szCs w:val="22"/>
        </w:rPr>
        <w:t xml:space="preserve"> and use personal data about </w:t>
      </w:r>
      <w:r w:rsidRPr="00FB6191">
        <w:rPr>
          <w:rFonts w:ascii="Calibri" w:hAnsi="Calibri" w:cs="Calibri"/>
          <w:bCs/>
          <w:sz w:val="22"/>
          <w:szCs w:val="22"/>
        </w:rPr>
        <w:t>pupils at our school.</w:t>
      </w:r>
    </w:p>
    <w:p w14:paraId="1DEA8E54"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Our Trust, </w:t>
      </w:r>
      <w:proofErr w:type="spellStart"/>
      <w:r w:rsidRPr="00FB6191">
        <w:rPr>
          <w:rFonts w:ascii="Calibri" w:hAnsi="Calibri" w:cs="Calibri"/>
          <w:sz w:val="22"/>
          <w:szCs w:val="22"/>
        </w:rPr>
        <w:t>Hamwic</w:t>
      </w:r>
      <w:proofErr w:type="spellEnd"/>
      <w:r w:rsidRPr="00FB6191">
        <w:rPr>
          <w:rFonts w:ascii="Calibri" w:hAnsi="Calibri" w:cs="Calibri"/>
          <w:sz w:val="22"/>
          <w:szCs w:val="22"/>
        </w:rPr>
        <w:t xml:space="preserve"> Education </w:t>
      </w:r>
      <w:proofErr w:type="gramStart"/>
      <w:r w:rsidRPr="00FB6191">
        <w:rPr>
          <w:rFonts w:ascii="Calibri" w:hAnsi="Calibri" w:cs="Calibri"/>
          <w:sz w:val="22"/>
          <w:szCs w:val="22"/>
        </w:rPr>
        <w:t>Trust</w:t>
      </w:r>
      <w:proofErr w:type="gramEnd"/>
      <w:r w:rsidRPr="00FB6191">
        <w:rPr>
          <w:rFonts w:ascii="Calibri" w:hAnsi="Calibri" w:cs="Calibri"/>
          <w:sz w:val="22"/>
          <w:szCs w:val="22"/>
        </w:rPr>
        <w:t xml:space="preserve"> is the ‘data controller’ for the purposes of UK data protection law.</w:t>
      </w:r>
    </w:p>
    <w:p w14:paraId="4A62EE3A"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Our Trust Data Protection Officer is Gemma Carr (see ‘Contact us’ below).</w:t>
      </w:r>
    </w:p>
    <w:p w14:paraId="505A0C5F"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Our school Data Compliance Officer is </w:t>
      </w:r>
      <w:r>
        <w:rPr>
          <w:rFonts w:ascii="Calibri" w:hAnsi="Calibri" w:cs="Calibri"/>
          <w:sz w:val="22"/>
          <w:szCs w:val="22"/>
        </w:rPr>
        <w:t>Teresa Bulpett</w:t>
      </w:r>
      <w:r w:rsidRPr="00FB6191">
        <w:rPr>
          <w:rFonts w:ascii="Calibri" w:hAnsi="Calibri" w:cs="Calibri"/>
          <w:sz w:val="22"/>
          <w:szCs w:val="22"/>
        </w:rPr>
        <w:t xml:space="preserve"> (see ‘Contact us’ below).</w:t>
      </w:r>
    </w:p>
    <w:p w14:paraId="29998888" w14:textId="77777777" w:rsidR="003C1C02" w:rsidRPr="00FB6191" w:rsidRDefault="003C1C02" w:rsidP="003C1C02">
      <w:pPr>
        <w:pStyle w:val="Heading1"/>
        <w:rPr>
          <w:rFonts w:ascii="Calibri" w:hAnsi="Calibri" w:cs="Calibri"/>
          <w:color w:val="auto"/>
          <w:sz w:val="24"/>
          <w:szCs w:val="24"/>
        </w:rPr>
      </w:pPr>
      <w:bookmarkStart w:id="1" w:name="_Toc104195962"/>
      <w:r w:rsidRPr="00FB6191">
        <w:rPr>
          <w:rFonts w:ascii="Calibri" w:hAnsi="Calibri" w:cs="Calibri"/>
          <w:color w:val="auto"/>
          <w:sz w:val="24"/>
          <w:szCs w:val="24"/>
        </w:rPr>
        <w:t>2. The personal data we hold</w:t>
      </w:r>
      <w:bookmarkEnd w:id="1"/>
    </w:p>
    <w:p w14:paraId="02179217"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Personal data that we may collect, use, </w:t>
      </w:r>
      <w:proofErr w:type="gramStart"/>
      <w:r w:rsidRPr="00FB6191">
        <w:rPr>
          <w:rFonts w:ascii="Calibri" w:hAnsi="Calibri" w:cs="Calibri"/>
          <w:sz w:val="22"/>
          <w:szCs w:val="22"/>
        </w:rPr>
        <w:t>store</w:t>
      </w:r>
      <w:proofErr w:type="gramEnd"/>
      <w:r w:rsidRPr="00FB6191">
        <w:rPr>
          <w:rFonts w:ascii="Calibri" w:hAnsi="Calibri" w:cs="Calibri"/>
          <w:sz w:val="22"/>
          <w:szCs w:val="22"/>
        </w:rPr>
        <w:t xml:space="preserve"> and share (when appropriate) about pupils includes, but is not restricted to:</w:t>
      </w:r>
    </w:p>
    <w:p w14:paraId="5D4C372C" w14:textId="77777777" w:rsidR="003C1C02" w:rsidRPr="00FB6191" w:rsidRDefault="003C1C02" w:rsidP="003C1C02">
      <w:pPr>
        <w:pStyle w:val="4Bulletedcopyblue"/>
        <w:rPr>
          <w:rFonts w:ascii="Calibri" w:hAnsi="Calibri" w:cs="Calibri"/>
          <w:sz w:val="22"/>
          <w:szCs w:val="22"/>
        </w:rPr>
      </w:pPr>
      <w:r w:rsidRPr="00FB6191">
        <w:rPr>
          <w:rFonts w:ascii="Calibri" w:hAnsi="Calibri" w:cs="Calibri"/>
          <w:sz w:val="22"/>
          <w:szCs w:val="22"/>
        </w:rPr>
        <w:t xml:space="preserve">Personal identifiers and contact details such as name, unique pupil number, contact details, address contact preferences, date of birth, identification </w:t>
      </w:r>
      <w:proofErr w:type="gramStart"/>
      <w:r w:rsidRPr="00FB6191">
        <w:rPr>
          <w:rFonts w:ascii="Calibri" w:hAnsi="Calibri" w:cs="Calibri"/>
          <w:sz w:val="22"/>
          <w:szCs w:val="22"/>
        </w:rPr>
        <w:t>documents</w:t>
      </w:r>
      <w:proofErr w:type="gramEnd"/>
    </w:p>
    <w:p w14:paraId="4FED8361" w14:textId="77777777" w:rsidR="003C1C02" w:rsidRPr="00FB6191" w:rsidRDefault="003C1C02" w:rsidP="003C1C02">
      <w:pPr>
        <w:pStyle w:val="4Bulletedcopyblue"/>
        <w:rPr>
          <w:rFonts w:ascii="Calibri" w:hAnsi="Calibri" w:cs="Calibri"/>
          <w:sz w:val="22"/>
          <w:szCs w:val="22"/>
        </w:rPr>
      </w:pPr>
      <w:r w:rsidRPr="00FB6191">
        <w:rPr>
          <w:rFonts w:ascii="Calibri" w:hAnsi="Calibri" w:cs="Calibri"/>
          <w:sz w:val="22"/>
          <w:szCs w:val="22"/>
        </w:rPr>
        <w:t xml:space="preserve">Assessment and attainment including results of internal assessments and externally set </w:t>
      </w:r>
      <w:proofErr w:type="gramStart"/>
      <w:r w:rsidRPr="00FB6191">
        <w:rPr>
          <w:rFonts w:ascii="Calibri" w:hAnsi="Calibri" w:cs="Calibri"/>
          <w:sz w:val="22"/>
          <w:szCs w:val="22"/>
        </w:rPr>
        <w:t>tests</w:t>
      </w:r>
      <w:proofErr w:type="gramEnd"/>
    </w:p>
    <w:p w14:paraId="65D5FC66" w14:textId="77777777" w:rsidR="003C1C02" w:rsidRPr="00FB6191" w:rsidRDefault="003C1C02" w:rsidP="003C1C02">
      <w:pPr>
        <w:pStyle w:val="4Bulletedcopyblue"/>
        <w:rPr>
          <w:rFonts w:ascii="Calibri" w:hAnsi="Calibri" w:cs="Calibri"/>
          <w:sz w:val="22"/>
          <w:szCs w:val="22"/>
        </w:rPr>
      </w:pPr>
      <w:r w:rsidRPr="00FB6191">
        <w:rPr>
          <w:rFonts w:ascii="Calibri" w:hAnsi="Calibri" w:cs="Calibri"/>
          <w:sz w:val="22"/>
          <w:szCs w:val="22"/>
        </w:rPr>
        <w:t>Pupil and curricular records</w:t>
      </w:r>
    </w:p>
    <w:p w14:paraId="5D40BEED" w14:textId="77777777" w:rsidR="003C1C02" w:rsidRPr="00FB6191" w:rsidRDefault="003C1C02" w:rsidP="003C1C02">
      <w:pPr>
        <w:pStyle w:val="4Bulletedcopyblue"/>
        <w:rPr>
          <w:rFonts w:ascii="Calibri" w:hAnsi="Calibri" w:cs="Calibri"/>
          <w:sz w:val="22"/>
          <w:szCs w:val="22"/>
        </w:rPr>
      </w:pPr>
      <w:proofErr w:type="spellStart"/>
      <w:r w:rsidRPr="00FB6191">
        <w:rPr>
          <w:rFonts w:ascii="Calibri" w:hAnsi="Calibri" w:cs="Calibri"/>
          <w:sz w:val="22"/>
          <w:szCs w:val="22"/>
        </w:rPr>
        <w:t>Behaviour</w:t>
      </w:r>
      <w:proofErr w:type="spellEnd"/>
      <w:r w:rsidRPr="00FB6191">
        <w:rPr>
          <w:rFonts w:ascii="Calibri" w:hAnsi="Calibri" w:cs="Calibri"/>
          <w:sz w:val="22"/>
          <w:szCs w:val="22"/>
        </w:rPr>
        <w:t xml:space="preserve"> and exclusion information</w:t>
      </w:r>
    </w:p>
    <w:p w14:paraId="17E97D31" w14:textId="77777777" w:rsidR="003C1C02" w:rsidRPr="00FB6191" w:rsidRDefault="003C1C02" w:rsidP="003C1C02">
      <w:pPr>
        <w:pStyle w:val="4Bulletedcopyblue"/>
        <w:rPr>
          <w:rFonts w:ascii="Calibri" w:hAnsi="Calibri" w:cs="Calibri"/>
          <w:sz w:val="22"/>
          <w:szCs w:val="22"/>
        </w:rPr>
      </w:pPr>
      <w:r w:rsidRPr="00FB6191">
        <w:rPr>
          <w:rFonts w:ascii="Calibri" w:hAnsi="Calibri" w:cs="Calibri"/>
          <w:sz w:val="22"/>
          <w:szCs w:val="22"/>
        </w:rPr>
        <w:t>Attendance information</w:t>
      </w:r>
    </w:p>
    <w:p w14:paraId="73747446" w14:textId="77777777" w:rsidR="003C1C02" w:rsidRPr="00FB6191" w:rsidRDefault="003C1C02" w:rsidP="003C1C02">
      <w:pPr>
        <w:pStyle w:val="4Bulletedcopyblue"/>
        <w:rPr>
          <w:rFonts w:ascii="Calibri" w:hAnsi="Calibri" w:cs="Calibri"/>
          <w:sz w:val="22"/>
          <w:szCs w:val="22"/>
        </w:rPr>
      </w:pPr>
      <w:r w:rsidRPr="00FB6191">
        <w:rPr>
          <w:rFonts w:ascii="Calibri" w:hAnsi="Calibri" w:cs="Calibri"/>
          <w:sz w:val="22"/>
          <w:szCs w:val="22"/>
        </w:rPr>
        <w:t>Safeguarding information</w:t>
      </w:r>
    </w:p>
    <w:p w14:paraId="559D9977" w14:textId="77777777" w:rsidR="003C1C02" w:rsidRPr="00FB6191" w:rsidRDefault="003C1C02" w:rsidP="003C1C02">
      <w:pPr>
        <w:pStyle w:val="4Bulletedcopyblue"/>
        <w:rPr>
          <w:rFonts w:ascii="Calibri" w:hAnsi="Calibri" w:cs="Calibri"/>
          <w:sz w:val="22"/>
          <w:szCs w:val="22"/>
        </w:rPr>
      </w:pPr>
      <w:r w:rsidRPr="00FB6191">
        <w:rPr>
          <w:rFonts w:ascii="Calibri" w:hAnsi="Calibri" w:cs="Calibri"/>
          <w:sz w:val="22"/>
          <w:szCs w:val="22"/>
        </w:rPr>
        <w:t>Special educational needs</w:t>
      </w:r>
    </w:p>
    <w:p w14:paraId="1A1543C6" w14:textId="77777777" w:rsidR="003C1C02" w:rsidRPr="00FB6191" w:rsidRDefault="003C1C02" w:rsidP="003C1C02">
      <w:pPr>
        <w:pStyle w:val="4Bulletedcopyblue"/>
        <w:rPr>
          <w:rFonts w:ascii="Calibri" w:hAnsi="Calibri" w:cs="Calibri"/>
          <w:sz w:val="22"/>
          <w:szCs w:val="22"/>
        </w:rPr>
      </w:pPr>
      <w:r w:rsidRPr="00FB6191">
        <w:rPr>
          <w:rFonts w:ascii="Calibri" w:hAnsi="Calibri" w:cs="Calibri"/>
          <w:sz w:val="22"/>
          <w:szCs w:val="22"/>
        </w:rPr>
        <w:t xml:space="preserve">Details of any support received, including care packages, plans and support </w:t>
      </w:r>
      <w:proofErr w:type="gramStart"/>
      <w:r w:rsidRPr="00FB6191">
        <w:rPr>
          <w:rFonts w:ascii="Calibri" w:hAnsi="Calibri" w:cs="Calibri"/>
          <w:sz w:val="22"/>
          <w:szCs w:val="22"/>
        </w:rPr>
        <w:t>providers</w:t>
      </w:r>
      <w:proofErr w:type="gramEnd"/>
    </w:p>
    <w:p w14:paraId="3CD5B8BB"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lastRenderedPageBreak/>
        <w:t xml:space="preserve">We may also collect, use, </w:t>
      </w:r>
      <w:proofErr w:type="gramStart"/>
      <w:r w:rsidRPr="00FB6191">
        <w:rPr>
          <w:rFonts w:ascii="Calibri" w:hAnsi="Calibri" w:cs="Calibri"/>
          <w:sz w:val="22"/>
          <w:szCs w:val="22"/>
        </w:rPr>
        <w:t>store</w:t>
      </w:r>
      <w:proofErr w:type="gramEnd"/>
      <w:r w:rsidRPr="00FB6191">
        <w:rPr>
          <w:rFonts w:ascii="Calibri" w:hAnsi="Calibri" w:cs="Calibri"/>
          <w:sz w:val="22"/>
          <w:szCs w:val="22"/>
        </w:rPr>
        <w:t xml:space="preserve"> and share (when appropriate) information about pupils that falls into "special categories" of more sensitive personal data. This includes, but is not restricted to, information about:</w:t>
      </w:r>
    </w:p>
    <w:p w14:paraId="6E1CA171" w14:textId="77777777" w:rsidR="003C1C02" w:rsidRPr="00FB6191" w:rsidRDefault="003C1C02" w:rsidP="003C1C02">
      <w:pPr>
        <w:pStyle w:val="4Bulletedcopyblue"/>
        <w:rPr>
          <w:rFonts w:ascii="Calibri" w:hAnsi="Calibri" w:cs="Calibri"/>
          <w:sz w:val="22"/>
          <w:szCs w:val="22"/>
        </w:rPr>
      </w:pPr>
      <w:r w:rsidRPr="00FB6191">
        <w:rPr>
          <w:rFonts w:ascii="Calibri" w:hAnsi="Calibri" w:cs="Calibri"/>
          <w:sz w:val="22"/>
          <w:szCs w:val="22"/>
        </w:rPr>
        <w:t xml:space="preserve">Medical and administration such as </w:t>
      </w:r>
      <w:proofErr w:type="gramStart"/>
      <w:r w:rsidRPr="00FB6191">
        <w:rPr>
          <w:rFonts w:ascii="Calibri" w:hAnsi="Calibri" w:cs="Calibri"/>
          <w:sz w:val="22"/>
          <w:szCs w:val="22"/>
        </w:rPr>
        <w:t>doctors</w:t>
      </w:r>
      <w:proofErr w:type="gramEnd"/>
      <w:r w:rsidRPr="00FB6191">
        <w:rPr>
          <w:rFonts w:ascii="Calibri" w:hAnsi="Calibri" w:cs="Calibri"/>
          <w:sz w:val="22"/>
          <w:szCs w:val="22"/>
        </w:rPr>
        <w:t xml:space="preserve"> information, physical and mental health, dental health, allergies, medication, dietary requirements</w:t>
      </w:r>
    </w:p>
    <w:p w14:paraId="5B6A5F24" w14:textId="77777777" w:rsidR="003C1C02" w:rsidRPr="00FB6191" w:rsidRDefault="003C1C02" w:rsidP="003C1C02">
      <w:pPr>
        <w:pStyle w:val="4Bulletedcopyblue"/>
        <w:rPr>
          <w:rFonts w:ascii="Calibri" w:hAnsi="Calibri" w:cs="Calibri"/>
          <w:sz w:val="22"/>
          <w:szCs w:val="22"/>
        </w:rPr>
      </w:pPr>
      <w:r w:rsidRPr="00FB6191">
        <w:rPr>
          <w:rFonts w:ascii="Calibri" w:hAnsi="Calibri" w:cs="Calibri"/>
          <w:sz w:val="22"/>
          <w:szCs w:val="22"/>
        </w:rPr>
        <w:t xml:space="preserve">Photographs and CCTV images captured in </w:t>
      </w:r>
      <w:proofErr w:type="gramStart"/>
      <w:r w:rsidRPr="00FB6191">
        <w:rPr>
          <w:rFonts w:ascii="Calibri" w:hAnsi="Calibri" w:cs="Calibri"/>
          <w:sz w:val="22"/>
          <w:szCs w:val="22"/>
        </w:rPr>
        <w:t>school</w:t>
      </w:r>
      <w:proofErr w:type="gramEnd"/>
    </w:p>
    <w:p w14:paraId="1AD0C1EB" w14:textId="77777777" w:rsidR="003C1C02" w:rsidRPr="00FB6191" w:rsidRDefault="003C1C02" w:rsidP="003C1C02">
      <w:pPr>
        <w:pStyle w:val="4Bulletedcopyblue"/>
        <w:rPr>
          <w:rFonts w:ascii="Calibri" w:hAnsi="Calibri" w:cs="Calibri"/>
          <w:sz w:val="22"/>
          <w:szCs w:val="22"/>
        </w:rPr>
      </w:pPr>
      <w:r w:rsidRPr="00FB6191">
        <w:rPr>
          <w:rFonts w:ascii="Calibri" w:hAnsi="Calibri" w:cs="Calibri"/>
          <w:sz w:val="22"/>
          <w:szCs w:val="22"/>
        </w:rPr>
        <w:t>Biometric information for catering and/or library systems</w:t>
      </w:r>
    </w:p>
    <w:p w14:paraId="55AC260B" w14:textId="77777777" w:rsidR="003C1C02" w:rsidRPr="00FB6191" w:rsidRDefault="003C1C02" w:rsidP="003C1C02">
      <w:pPr>
        <w:pStyle w:val="4Bulletedcopyblue"/>
        <w:rPr>
          <w:rFonts w:ascii="Calibri" w:hAnsi="Calibri" w:cs="Calibri"/>
          <w:sz w:val="22"/>
          <w:szCs w:val="22"/>
        </w:rPr>
      </w:pPr>
      <w:r w:rsidRPr="00FB6191">
        <w:rPr>
          <w:rFonts w:ascii="Calibri" w:hAnsi="Calibri" w:cs="Calibri"/>
          <w:sz w:val="22"/>
          <w:szCs w:val="22"/>
        </w:rPr>
        <w:t xml:space="preserve">Characteristics, such as ethnic background, special educational </w:t>
      </w:r>
      <w:proofErr w:type="gramStart"/>
      <w:r w:rsidRPr="00FB6191">
        <w:rPr>
          <w:rFonts w:ascii="Calibri" w:hAnsi="Calibri" w:cs="Calibri"/>
          <w:sz w:val="22"/>
          <w:szCs w:val="22"/>
        </w:rPr>
        <w:t>needs</w:t>
      </w:r>
      <w:proofErr w:type="gramEnd"/>
      <w:r w:rsidRPr="00FB6191">
        <w:rPr>
          <w:rFonts w:ascii="Calibri" w:hAnsi="Calibri" w:cs="Calibri"/>
          <w:sz w:val="22"/>
          <w:szCs w:val="22"/>
        </w:rPr>
        <w:t xml:space="preserve"> or free school meal eligibility</w:t>
      </w:r>
    </w:p>
    <w:p w14:paraId="483C4D63"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We may also hold data about pupils that we have received from other </w:t>
      </w:r>
      <w:proofErr w:type="spellStart"/>
      <w:r w:rsidRPr="00FB6191">
        <w:rPr>
          <w:rFonts w:ascii="Calibri" w:hAnsi="Calibri" w:cs="Calibri"/>
          <w:sz w:val="22"/>
          <w:szCs w:val="22"/>
        </w:rPr>
        <w:t>organisations</w:t>
      </w:r>
      <w:proofErr w:type="spellEnd"/>
      <w:r w:rsidRPr="00FB6191">
        <w:rPr>
          <w:rFonts w:ascii="Calibri" w:hAnsi="Calibri" w:cs="Calibri"/>
          <w:sz w:val="22"/>
          <w:szCs w:val="22"/>
        </w:rPr>
        <w:t>, including other schools and social services.</w:t>
      </w:r>
    </w:p>
    <w:p w14:paraId="4C719D31" w14:textId="77777777" w:rsidR="003C1C02" w:rsidRPr="00FB6191" w:rsidRDefault="003C1C02" w:rsidP="003C1C02">
      <w:pPr>
        <w:pStyle w:val="Heading1"/>
        <w:rPr>
          <w:rFonts w:ascii="Calibri" w:hAnsi="Calibri" w:cs="Calibri"/>
          <w:color w:val="auto"/>
          <w:sz w:val="24"/>
          <w:szCs w:val="24"/>
        </w:rPr>
      </w:pPr>
      <w:bookmarkStart w:id="2" w:name="_Toc104195963"/>
      <w:r w:rsidRPr="00FB6191">
        <w:rPr>
          <w:rFonts w:ascii="Calibri" w:hAnsi="Calibri" w:cs="Calibri"/>
          <w:color w:val="auto"/>
          <w:sz w:val="24"/>
          <w:szCs w:val="24"/>
        </w:rPr>
        <w:t>3. Why we use this data</w:t>
      </w:r>
      <w:bookmarkEnd w:id="2"/>
    </w:p>
    <w:p w14:paraId="3DA82C8E"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We use the data listed above to:</w:t>
      </w:r>
    </w:p>
    <w:p w14:paraId="77C20F8F" w14:textId="77777777" w:rsidR="003C1C02" w:rsidRPr="00FB6191" w:rsidRDefault="003C1C02" w:rsidP="003C1C02">
      <w:pPr>
        <w:numPr>
          <w:ilvl w:val="0"/>
          <w:numId w:val="6"/>
        </w:numPr>
        <w:spacing w:before="120" w:after="120" w:line="240" w:lineRule="auto"/>
        <w:rPr>
          <w:rFonts w:ascii="Calibri" w:hAnsi="Calibri" w:cs="Calibri"/>
        </w:rPr>
      </w:pPr>
      <w:r w:rsidRPr="00FB6191">
        <w:rPr>
          <w:rFonts w:ascii="Calibri" w:hAnsi="Calibri" w:cs="Calibri"/>
        </w:rPr>
        <w:t>Support pupil learning</w:t>
      </w:r>
    </w:p>
    <w:p w14:paraId="6ADBE831" w14:textId="77777777" w:rsidR="003C1C02" w:rsidRPr="00FB6191" w:rsidRDefault="003C1C02" w:rsidP="003C1C02">
      <w:pPr>
        <w:numPr>
          <w:ilvl w:val="0"/>
          <w:numId w:val="6"/>
        </w:numPr>
        <w:spacing w:before="120" w:after="120" w:line="240" w:lineRule="auto"/>
        <w:rPr>
          <w:rFonts w:ascii="Calibri" w:hAnsi="Calibri" w:cs="Calibri"/>
        </w:rPr>
      </w:pPr>
      <w:r w:rsidRPr="00FB6191">
        <w:rPr>
          <w:rFonts w:ascii="Calibri" w:hAnsi="Calibri" w:cs="Calibri"/>
        </w:rPr>
        <w:t xml:space="preserve">Monitor and report on pupil progress and </w:t>
      </w:r>
      <w:proofErr w:type="gramStart"/>
      <w:r w:rsidRPr="00FB6191">
        <w:rPr>
          <w:rFonts w:ascii="Calibri" w:hAnsi="Calibri" w:cs="Calibri"/>
        </w:rPr>
        <w:t>attainment</w:t>
      </w:r>
      <w:proofErr w:type="gramEnd"/>
    </w:p>
    <w:p w14:paraId="11679AC3" w14:textId="77777777" w:rsidR="003C1C02" w:rsidRPr="00FB6191" w:rsidRDefault="003C1C02" w:rsidP="003C1C02">
      <w:pPr>
        <w:numPr>
          <w:ilvl w:val="0"/>
          <w:numId w:val="6"/>
        </w:numPr>
        <w:spacing w:before="120" w:after="120" w:line="240" w:lineRule="auto"/>
        <w:rPr>
          <w:rFonts w:ascii="Calibri" w:hAnsi="Calibri" w:cs="Calibri"/>
        </w:rPr>
      </w:pPr>
      <w:r w:rsidRPr="00FB6191">
        <w:rPr>
          <w:rFonts w:ascii="Calibri" w:hAnsi="Calibri" w:cs="Calibri"/>
        </w:rPr>
        <w:t xml:space="preserve">Provide appropriate pastoral </w:t>
      </w:r>
      <w:proofErr w:type="gramStart"/>
      <w:r w:rsidRPr="00FB6191">
        <w:rPr>
          <w:rFonts w:ascii="Calibri" w:hAnsi="Calibri" w:cs="Calibri"/>
        </w:rPr>
        <w:t>care</w:t>
      </w:r>
      <w:proofErr w:type="gramEnd"/>
    </w:p>
    <w:p w14:paraId="4EA8E12A" w14:textId="77777777" w:rsidR="003C1C02" w:rsidRPr="00FB6191" w:rsidRDefault="003C1C02" w:rsidP="003C1C02">
      <w:pPr>
        <w:numPr>
          <w:ilvl w:val="0"/>
          <w:numId w:val="6"/>
        </w:numPr>
        <w:spacing w:before="120" w:after="120" w:line="240" w:lineRule="auto"/>
        <w:rPr>
          <w:rFonts w:ascii="Calibri" w:hAnsi="Calibri" w:cs="Calibri"/>
        </w:rPr>
      </w:pPr>
      <w:r w:rsidRPr="00FB6191">
        <w:rPr>
          <w:rFonts w:ascii="Calibri" w:hAnsi="Calibri" w:cs="Calibri"/>
        </w:rPr>
        <w:t xml:space="preserve">Protect pupil </w:t>
      </w:r>
      <w:proofErr w:type="gramStart"/>
      <w:r w:rsidRPr="00FB6191">
        <w:rPr>
          <w:rFonts w:ascii="Calibri" w:hAnsi="Calibri" w:cs="Calibri"/>
        </w:rPr>
        <w:t>welfare</w:t>
      </w:r>
      <w:proofErr w:type="gramEnd"/>
    </w:p>
    <w:p w14:paraId="3FD2D62F" w14:textId="77777777" w:rsidR="003C1C02" w:rsidRPr="00FB6191" w:rsidRDefault="003C1C02" w:rsidP="003C1C02">
      <w:pPr>
        <w:numPr>
          <w:ilvl w:val="0"/>
          <w:numId w:val="6"/>
        </w:numPr>
        <w:spacing w:before="120" w:after="120" w:line="240" w:lineRule="auto"/>
        <w:rPr>
          <w:rFonts w:ascii="Calibri" w:hAnsi="Calibri" w:cs="Calibri"/>
        </w:rPr>
      </w:pPr>
      <w:r w:rsidRPr="00FB6191">
        <w:rPr>
          <w:rFonts w:ascii="Calibri" w:hAnsi="Calibri" w:cs="Calibri"/>
        </w:rPr>
        <w:t>Keep children safe (food allergies, emergency contact details)</w:t>
      </w:r>
    </w:p>
    <w:p w14:paraId="166F9F52" w14:textId="77777777" w:rsidR="003C1C02" w:rsidRPr="00FB6191" w:rsidRDefault="003C1C02" w:rsidP="003C1C02">
      <w:pPr>
        <w:numPr>
          <w:ilvl w:val="0"/>
          <w:numId w:val="6"/>
        </w:numPr>
        <w:spacing w:before="120" w:after="120" w:line="240" w:lineRule="auto"/>
        <w:rPr>
          <w:rFonts w:ascii="Calibri" w:hAnsi="Calibri" w:cs="Calibri"/>
        </w:rPr>
      </w:pPr>
      <w:r w:rsidRPr="00FB6191">
        <w:rPr>
          <w:rFonts w:ascii="Calibri" w:hAnsi="Calibri" w:cs="Calibri"/>
        </w:rPr>
        <w:t xml:space="preserve">Assess the quality of our </w:t>
      </w:r>
      <w:proofErr w:type="gramStart"/>
      <w:r w:rsidRPr="00FB6191">
        <w:rPr>
          <w:rFonts w:ascii="Calibri" w:hAnsi="Calibri" w:cs="Calibri"/>
        </w:rPr>
        <w:t>services</w:t>
      </w:r>
      <w:proofErr w:type="gramEnd"/>
    </w:p>
    <w:p w14:paraId="533FC2E3" w14:textId="77777777" w:rsidR="003C1C02" w:rsidRPr="00FB6191" w:rsidRDefault="003C1C02" w:rsidP="003C1C02">
      <w:pPr>
        <w:numPr>
          <w:ilvl w:val="0"/>
          <w:numId w:val="6"/>
        </w:numPr>
        <w:spacing w:before="120" w:after="120" w:line="240" w:lineRule="auto"/>
        <w:rPr>
          <w:rFonts w:ascii="Calibri" w:hAnsi="Calibri" w:cs="Calibri"/>
        </w:rPr>
      </w:pPr>
      <w:r w:rsidRPr="00FB6191">
        <w:rPr>
          <w:rFonts w:ascii="Calibri" w:hAnsi="Calibri" w:cs="Calibri"/>
        </w:rPr>
        <w:t xml:space="preserve">Administer admissions waiting </w:t>
      </w:r>
      <w:proofErr w:type="gramStart"/>
      <w:r w:rsidRPr="00FB6191">
        <w:rPr>
          <w:rFonts w:ascii="Calibri" w:hAnsi="Calibri" w:cs="Calibri"/>
        </w:rPr>
        <w:t>lists</w:t>
      </w:r>
      <w:proofErr w:type="gramEnd"/>
    </w:p>
    <w:p w14:paraId="50245DD9" w14:textId="77777777" w:rsidR="003C1C02" w:rsidRPr="00FB6191" w:rsidRDefault="003C1C02" w:rsidP="003C1C02">
      <w:pPr>
        <w:numPr>
          <w:ilvl w:val="0"/>
          <w:numId w:val="6"/>
        </w:numPr>
        <w:spacing w:before="120" w:after="120" w:line="240" w:lineRule="auto"/>
        <w:rPr>
          <w:rFonts w:ascii="Calibri" w:hAnsi="Calibri" w:cs="Calibri"/>
        </w:rPr>
      </w:pPr>
      <w:r w:rsidRPr="00FB6191">
        <w:rPr>
          <w:rFonts w:ascii="Calibri" w:hAnsi="Calibri" w:cs="Calibri"/>
        </w:rPr>
        <w:t xml:space="preserve">Carry out </w:t>
      </w:r>
      <w:proofErr w:type="gramStart"/>
      <w:r w:rsidRPr="00FB6191">
        <w:rPr>
          <w:rFonts w:ascii="Calibri" w:hAnsi="Calibri" w:cs="Calibri"/>
        </w:rPr>
        <w:t>research</w:t>
      </w:r>
      <w:proofErr w:type="gramEnd"/>
    </w:p>
    <w:p w14:paraId="1E313071" w14:textId="77777777" w:rsidR="003C1C02" w:rsidRPr="00FB6191" w:rsidRDefault="003C1C02" w:rsidP="003C1C02">
      <w:pPr>
        <w:numPr>
          <w:ilvl w:val="0"/>
          <w:numId w:val="6"/>
        </w:numPr>
        <w:spacing w:before="120" w:after="120" w:line="240" w:lineRule="auto"/>
        <w:rPr>
          <w:rFonts w:ascii="Calibri" w:hAnsi="Calibri" w:cs="Calibri"/>
        </w:rPr>
      </w:pPr>
      <w:r w:rsidRPr="00FB6191">
        <w:rPr>
          <w:rFonts w:ascii="Calibri" w:hAnsi="Calibri" w:cs="Calibri"/>
        </w:rPr>
        <w:t xml:space="preserve">Comply with the law regarding data </w:t>
      </w:r>
      <w:proofErr w:type="gramStart"/>
      <w:r w:rsidRPr="00FB6191">
        <w:rPr>
          <w:rFonts w:ascii="Calibri" w:hAnsi="Calibri" w:cs="Calibri"/>
        </w:rPr>
        <w:t>sharing</w:t>
      </w:r>
      <w:proofErr w:type="gramEnd"/>
    </w:p>
    <w:p w14:paraId="601C1406" w14:textId="77777777" w:rsidR="003C1C02" w:rsidRPr="00C77C1B" w:rsidRDefault="003C1C02" w:rsidP="003C1C02">
      <w:pPr>
        <w:numPr>
          <w:ilvl w:val="0"/>
          <w:numId w:val="6"/>
        </w:numPr>
        <w:spacing w:before="120" w:after="120" w:line="240" w:lineRule="auto"/>
        <w:rPr>
          <w:rFonts w:ascii="Calibri" w:hAnsi="Calibri" w:cs="Calibri"/>
        </w:rPr>
      </w:pPr>
      <w:r w:rsidRPr="00FB6191">
        <w:rPr>
          <w:rFonts w:ascii="Calibri" w:hAnsi="Calibri" w:cs="Calibri"/>
        </w:rPr>
        <w:t>Meet the statutory duties placed upon us by the Department for Education</w:t>
      </w:r>
    </w:p>
    <w:p w14:paraId="30391421" w14:textId="77777777" w:rsidR="003C1C02" w:rsidRPr="00FB6191" w:rsidRDefault="003C1C02" w:rsidP="003C1C02">
      <w:pPr>
        <w:pStyle w:val="Subhead2"/>
        <w:rPr>
          <w:rFonts w:ascii="Calibri" w:hAnsi="Calibri" w:cs="Calibri"/>
          <w:color w:val="auto"/>
          <w:sz w:val="22"/>
          <w:szCs w:val="22"/>
          <w:lang w:val="en-GB"/>
        </w:rPr>
      </w:pPr>
      <w:r w:rsidRPr="00FB6191">
        <w:rPr>
          <w:rFonts w:ascii="Calibri" w:hAnsi="Calibri" w:cs="Calibri"/>
          <w:color w:val="auto"/>
          <w:sz w:val="22"/>
          <w:szCs w:val="22"/>
          <w:lang w:val="en-GB"/>
        </w:rPr>
        <w:t>3.1 Use of pupils’ personal data for marketing purposes</w:t>
      </w:r>
    </w:p>
    <w:p w14:paraId="18C609B0" w14:textId="77777777" w:rsidR="003C1C02" w:rsidRPr="00FB6191" w:rsidRDefault="003C1C02" w:rsidP="003C1C02">
      <w:pPr>
        <w:pStyle w:val="1bodycopy10pt"/>
        <w:rPr>
          <w:rFonts w:ascii="Calibri" w:hAnsi="Calibri" w:cs="Calibri"/>
          <w:sz w:val="22"/>
          <w:szCs w:val="22"/>
          <w:lang w:val="en-GB"/>
        </w:rPr>
      </w:pPr>
      <w:r w:rsidRPr="009370D5">
        <w:rPr>
          <w:rFonts w:ascii="Calibri" w:hAnsi="Calibri" w:cs="Calibri"/>
          <w:sz w:val="22"/>
          <w:szCs w:val="22"/>
          <w:lang w:val="en-GB"/>
        </w:rPr>
        <w:t>Where consent has been given, we may</w:t>
      </w:r>
      <w:r w:rsidRPr="00FB6191">
        <w:rPr>
          <w:rFonts w:ascii="Calibri" w:hAnsi="Calibri" w:cs="Calibri"/>
          <w:sz w:val="22"/>
          <w:szCs w:val="22"/>
          <w:lang w:val="en-GB"/>
        </w:rPr>
        <w:t xml:space="preserve"> send pupils marketing information by email or text promoting school events, campaigns, charitable </w:t>
      </w:r>
      <w:proofErr w:type="gramStart"/>
      <w:r w:rsidRPr="00FB6191">
        <w:rPr>
          <w:rFonts w:ascii="Calibri" w:hAnsi="Calibri" w:cs="Calibri"/>
          <w:sz w:val="22"/>
          <w:szCs w:val="22"/>
          <w:lang w:val="en-GB"/>
        </w:rPr>
        <w:t>causes</w:t>
      </w:r>
      <w:proofErr w:type="gramEnd"/>
      <w:r w:rsidRPr="00FB6191">
        <w:rPr>
          <w:rFonts w:ascii="Calibri" w:hAnsi="Calibri" w:cs="Calibri"/>
          <w:sz w:val="22"/>
          <w:szCs w:val="22"/>
          <w:lang w:val="en-GB"/>
        </w:rPr>
        <w:t xml:space="preserve"> or services that may be of interest to them. </w:t>
      </w:r>
    </w:p>
    <w:p w14:paraId="006E544C"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Consent can be withdrawn by ‘opting out’ of receiving these emails and/or texts at any time by clicking on the ‘Unsubscribe’ link at the bottom of any such communication, or by contacting us (see ‘Contact us’ below).</w:t>
      </w:r>
    </w:p>
    <w:p w14:paraId="23A4934B" w14:textId="77777777" w:rsidR="003C1C02" w:rsidRPr="00FB6191" w:rsidRDefault="003C1C02" w:rsidP="003C1C02">
      <w:pPr>
        <w:pStyle w:val="Subhead2"/>
        <w:rPr>
          <w:rFonts w:ascii="Calibri" w:hAnsi="Calibri" w:cs="Calibri"/>
          <w:color w:val="auto"/>
          <w:sz w:val="22"/>
          <w:szCs w:val="22"/>
          <w:lang w:val="en-GB"/>
        </w:rPr>
      </w:pPr>
      <w:r w:rsidRPr="00FB6191">
        <w:rPr>
          <w:rFonts w:ascii="Calibri" w:hAnsi="Calibri" w:cs="Calibri"/>
          <w:color w:val="auto"/>
          <w:sz w:val="22"/>
          <w:szCs w:val="22"/>
          <w:lang w:val="en-GB"/>
        </w:rPr>
        <w:t>3.2 Use of pupils’ personal data in automated decision making and profiling</w:t>
      </w:r>
    </w:p>
    <w:p w14:paraId="7BB37A1D"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 xml:space="preserve">We do not currently process any personal data through automated decision making or profiling. If this changes in the future, we will amend any relevant privacy notices </w:t>
      </w:r>
      <w:proofErr w:type="gramStart"/>
      <w:r w:rsidRPr="00FB6191">
        <w:rPr>
          <w:rFonts w:ascii="Calibri" w:hAnsi="Calibri" w:cs="Calibri"/>
          <w:sz w:val="22"/>
          <w:szCs w:val="22"/>
          <w:lang w:val="en-GB"/>
        </w:rPr>
        <w:t>in order to</w:t>
      </w:r>
      <w:proofErr w:type="gramEnd"/>
      <w:r w:rsidRPr="00FB6191">
        <w:rPr>
          <w:rFonts w:ascii="Calibri" w:hAnsi="Calibri" w:cs="Calibri"/>
          <w:sz w:val="22"/>
          <w:szCs w:val="22"/>
          <w:lang w:val="en-GB"/>
        </w:rPr>
        <w:t xml:space="preserve"> explain the processing, including the right to object to it.</w:t>
      </w:r>
    </w:p>
    <w:p w14:paraId="2F609605" w14:textId="77777777" w:rsidR="003C1C02" w:rsidRPr="00FB6191" w:rsidRDefault="003C1C02" w:rsidP="003C1C02">
      <w:pPr>
        <w:pStyle w:val="Heading1"/>
        <w:rPr>
          <w:rFonts w:ascii="Calibri" w:hAnsi="Calibri" w:cs="Calibri"/>
          <w:color w:val="auto"/>
          <w:sz w:val="24"/>
          <w:szCs w:val="24"/>
        </w:rPr>
      </w:pPr>
      <w:bookmarkStart w:id="3" w:name="_Toc104195964"/>
      <w:r w:rsidRPr="00FB6191">
        <w:rPr>
          <w:rFonts w:ascii="Calibri" w:hAnsi="Calibri" w:cs="Calibri"/>
          <w:color w:val="auto"/>
          <w:sz w:val="24"/>
          <w:szCs w:val="24"/>
        </w:rPr>
        <w:t>4. Our lawful basis for using this data</w:t>
      </w:r>
      <w:bookmarkEnd w:id="3"/>
    </w:p>
    <w:p w14:paraId="27681A34"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Our lawful bases for processing pupils’ personal data for the purposes listed in section 3 above are as follows:</w:t>
      </w:r>
    </w:p>
    <w:p w14:paraId="5FC2154E" w14:textId="77777777" w:rsidR="003C1C02" w:rsidRPr="00FB6191" w:rsidRDefault="003C1C02" w:rsidP="003C1C02">
      <w:pPr>
        <w:pStyle w:val="1bodycopy10pt"/>
        <w:rPr>
          <w:rFonts w:ascii="Calibri" w:hAnsi="Calibri" w:cs="Calibri"/>
          <w:sz w:val="22"/>
          <w:szCs w:val="22"/>
          <w:lang w:val="en-GB"/>
        </w:rPr>
      </w:pPr>
    </w:p>
    <w:p w14:paraId="33B83810"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the ‘public task’ basis – we need to process data to fulfil our official duties as a school as set out here: (for example, updating and maintaining educational records)</w:t>
      </w:r>
    </w:p>
    <w:p w14:paraId="3D4B98C7" w14:textId="77777777" w:rsidR="003C1C02" w:rsidRPr="00FB6191" w:rsidRDefault="003C1C02" w:rsidP="003C1C02">
      <w:pPr>
        <w:pStyle w:val="4Bulletedcopyblue"/>
        <w:numPr>
          <w:ilvl w:val="1"/>
          <w:numId w:val="5"/>
        </w:numPr>
        <w:rPr>
          <w:rFonts w:ascii="Calibri" w:hAnsi="Calibri" w:cs="Calibri"/>
          <w:sz w:val="22"/>
          <w:szCs w:val="22"/>
          <w:lang w:val="en-GB"/>
        </w:rPr>
      </w:pPr>
      <w:r w:rsidRPr="00FB6191">
        <w:rPr>
          <w:rFonts w:ascii="Calibri" w:hAnsi="Calibri" w:cs="Calibri"/>
          <w:sz w:val="22"/>
          <w:szCs w:val="22"/>
          <w:lang w:val="en-GB"/>
        </w:rPr>
        <w:t>Education Act 1996</w:t>
      </w:r>
    </w:p>
    <w:p w14:paraId="1830D167"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the ‘legal obligation’ basis – we need to process data to meet our responsibilities under law as set out here:</w:t>
      </w:r>
    </w:p>
    <w:p w14:paraId="23DE1E5B" w14:textId="77777777" w:rsidR="003C1C02" w:rsidRPr="00FB6191" w:rsidRDefault="003C1C02" w:rsidP="003C1C02">
      <w:pPr>
        <w:pStyle w:val="4Bulletedcopyblue"/>
        <w:numPr>
          <w:ilvl w:val="1"/>
          <w:numId w:val="5"/>
        </w:numPr>
        <w:rPr>
          <w:rFonts w:ascii="Calibri" w:hAnsi="Calibri" w:cs="Calibri"/>
          <w:sz w:val="22"/>
          <w:szCs w:val="22"/>
          <w:lang w:val="en-GB"/>
        </w:rPr>
      </w:pPr>
      <w:r w:rsidRPr="00FB6191">
        <w:rPr>
          <w:rFonts w:ascii="Calibri" w:hAnsi="Calibri" w:cs="Calibri"/>
          <w:sz w:val="22"/>
          <w:szCs w:val="22"/>
          <w:lang w:val="en-GB"/>
        </w:rPr>
        <w:t>Keeping Children Safe in Education (latest guidance)</w:t>
      </w:r>
    </w:p>
    <w:p w14:paraId="1B3F5CE8"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lastRenderedPageBreak/>
        <w:t>the ‘vital interest’ basis, we will use this information in a life-or-death situation (for example, passing on information about a pupil’s serious health condition to the NHS or a health professional where there is a risk of death or serious injury to that pupil or another individual)</w:t>
      </w:r>
    </w:p>
    <w:p w14:paraId="68DBED92"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Consent (</w:t>
      </w:r>
      <w:proofErr w:type="gramStart"/>
      <w:r w:rsidRPr="00FB6191">
        <w:rPr>
          <w:rFonts w:ascii="Calibri" w:hAnsi="Calibri" w:cs="Calibri"/>
          <w:sz w:val="22"/>
          <w:szCs w:val="22"/>
          <w:lang w:val="en-GB"/>
        </w:rPr>
        <w:t>e.g.</w:t>
      </w:r>
      <w:proofErr w:type="gramEnd"/>
      <w:r w:rsidRPr="00FB6191">
        <w:rPr>
          <w:rFonts w:ascii="Calibri" w:hAnsi="Calibri" w:cs="Calibri"/>
          <w:sz w:val="22"/>
          <w:szCs w:val="22"/>
          <w:lang w:val="en-GB"/>
        </w:rPr>
        <w:t xml:space="preserve"> some photographs and biometric data) </w:t>
      </w:r>
    </w:p>
    <w:p w14:paraId="5835EA35" w14:textId="77777777" w:rsidR="003C1C02" w:rsidRPr="00FB6191" w:rsidRDefault="003C1C02" w:rsidP="003C1C02">
      <w:pPr>
        <w:pStyle w:val="1bodycopy10pt"/>
        <w:rPr>
          <w:rFonts w:ascii="Calibri" w:hAnsi="Calibri" w:cs="Calibri"/>
          <w:sz w:val="22"/>
          <w:szCs w:val="22"/>
          <w:lang w:val="en-GB"/>
        </w:rPr>
      </w:pPr>
    </w:p>
    <w:p w14:paraId="2766C9DF"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 xml:space="preserve">Where consent has been provided to use pupil’s data, it may be withdrawn at any time. We will make this clear when requesting </w:t>
      </w:r>
      <w:proofErr w:type="gramStart"/>
      <w:r w:rsidRPr="00FB6191">
        <w:rPr>
          <w:rFonts w:ascii="Calibri" w:hAnsi="Calibri" w:cs="Calibri"/>
          <w:sz w:val="22"/>
          <w:szCs w:val="22"/>
          <w:lang w:val="en-GB"/>
        </w:rPr>
        <w:t>consent, and</w:t>
      </w:r>
      <w:proofErr w:type="gramEnd"/>
      <w:r w:rsidRPr="00FB6191">
        <w:rPr>
          <w:rFonts w:ascii="Calibri" w:hAnsi="Calibri" w:cs="Calibri"/>
          <w:sz w:val="22"/>
          <w:szCs w:val="22"/>
          <w:lang w:val="en-GB"/>
        </w:rPr>
        <w:t xml:space="preserve"> explain how consent can be withdrawn if you wish to do so.</w:t>
      </w:r>
    </w:p>
    <w:p w14:paraId="2D5B48F4" w14:textId="77777777" w:rsidR="003C1C02" w:rsidRPr="00FB6191" w:rsidRDefault="003C1C02" w:rsidP="003C1C02">
      <w:pPr>
        <w:pStyle w:val="Subhead2"/>
        <w:rPr>
          <w:rFonts w:ascii="Calibri" w:hAnsi="Calibri" w:cs="Calibri"/>
          <w:color w:val="auto"/>
          <w:sz w:val="22"/>
          <w:szCs w:val="22"/>
          <w:lang w:val="en-GB"/>
        </w:rPr>
      </w:pPr>
      <w:r w:rsidRPr="00FB6191">
        <w:rPr>
          <w:rFonts w:ascii="Calibri" w:hAnsi="Calibri" w:cs="Calibri"/>
          <w:color w:val="auto"/>
          <w:sz w:val="22"/>
          <w:szCs w:val="22"/>
          <w:lang w:val="en-GB"/>
        </w:rPr>
        <w:t xml:space="preserve">4.1 Our basis for using special category </w:t>
      </w:r>
      <w:proofErr w:type="gramStart"/>
      <w:r w:rsidRPr="00FB6191">
        <w:rPr>
          <w:rFonts w:ascii="Calibri" w:hAnsi="Calibri" w:cs="Calibri"/>
          <w:color w:val="auto"/>
          <w:sz w:val="22"/>
          <w:szCs w:val="22"/>
          <w:lang w:val="en-GB"/>
        </w:rPr>
        <w:t>data</w:t>
      </w:r>
      <w:proofErr w:type="gramEnd"/>
    </w:p>
    <w:p w14:paraId="220A836C"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For ‘special category’ data, we only collect and use it when we have both a lawful basis, as set out above, and the conditions we may rely on for processing special category data are:</w:t>
      </w:r>
    </w:p>
    <w:p w14:paraId="0860845B"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We have obtained explicit consent to use pupil’s personal data in a certain </w:t>
      </w:r>
      <w:proofErr w:type="gramStart"/>
      <w:r w:rsidRPr="00FB6191">
        <w:rPr>
          <w:rFonts w:ascii="Calibri" w:hAnsi="Calibri" w:cs="Calibri"/>
          <w:sz w:val="22"/>
          <w:szCs w:val="22"/>
          <w:lang w:val="en-GB"/>
        </w:rPr>
        <w:t>way</w:t>
      </w:r>
      <w:proofErr w:type="gramEnd"/>
    </w:p>
    <w:p w14:paraId="79C23A6C"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We need to protect an individual’s vital interests (</w:t>
      </w:r>
      <w:proofErr w:type="gramStart"/>
      <w:r w:rsidRPr="00FB6191">
        <w:rPr>
          <w:rFonts w:ascii="Calibri" w:hAnsi="Calibri" w:cs="Calibri"/>
          <w:sz w:val="22"/>
          <w:szCs w:val="22"/>
          <w:lang w:val="en-GB"/>
        </w:rPr>
        <w:t>i.e.</w:t>
      </w:r>
      <w:proofErr w:type="gramEnd"/>
      <w:r w:rsidRPr="00FB6191">
        <w:rPr>
          <w:rFonts w:ascii="Calibri" w:hAnsi="Calibri" w:cs="Calibri"/>
          <w:sz w:val="22"/>
          <w:szCs w:val="22"/>
          <w:lang w:val="en-GB"/>
        </w:rPr>
        <w:t xml:space="preserve"> protect your child’s life or someone else’s life), in situations where you’re physically or legally incapable of giving consent</w:t>
      </w:r>
    </w:p>
    <w:p w14:paraId="2B48373F" w14:textId="77777777" w:rsidR="003C1C02" w:rsidRPr="00C77C1B"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We need to process it for reasons of substantial public interest as defined in </w:t>
      </w:r>
      <w:proofErr w:type="gramStart"/>
      <w:r w:rsidRPr="00FB6191">
        <w:rPr>
          <w:rFonts w:ascii="Calibri" w:hAnsi="Calibri" w:cs="Calibri"/>
          <w:sz w:val="22"/>
          <w:szCs w:val="22"/>
          <w:lang w:val="en-GB"/>
        </w:rPr>
        <w:t>legislation</w:t>
      </w:r>
      <w:proofErr w:type="gramEnd"/>
    </w:p>
    <w:p w14:paraId="0C7C4907" w14:textId="77777777" w:rsidR="003C1C02" w:rsidRPr="00FB6191" w:rsidRDefault="003C1C02" w:rsidP="003C1C02">
      <w:pPr>
        <w:pStyle w:val="Heading1"/>
        <w:rPr>
          <w:rFonts w:ascii="Calibri" w:hAnsi="Calibri" w:cs="Calibri"/>
          <w:color w:val="auto"/>
          <w:sz w:val="24"/>
          <w:szCs w:val="24"/>
        </w:rPr>
      </w:pPr>
      <w:bookmarkStart w:id="4" w:name="_Toc104195965"/>
      <w:r w:rsidRPr="00FB6191">
        <w:rPr>
          <w:rFonts w:ascii="Calibri" w:hAnsi="Calibri" w:cs="Calibri"/>
          <w:color w:val="auto"/>
          <w:sz w:val="24"/>
          <w:szCs w:val="24"/>
        </w:rPr>
        <w:t>5. Collecting this data</w:t>
      </w:r>
      <w:bookmarkEnd w:id="4"/>
    </w:p>
    <w:p w14:paraId="170A3C8E"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 xml:space="preserve">While </w:t>
      </w:r>
      <w:proofErr w:type="gramStart"/>
      <w:r w:rsidRPr="00FB6191">
        <w:rPr>
          <w:rFonts w:ascii="Calibri" w:hAnsi="Calibri" w:cs="Calibri"/>
          <w:sz w:val="22"/>
          <w:szCs w:val="22"/>
          <w:lang w:val="en-GB"/>
        </w:rPr>
        <w:t>the majority of</w:t>
      </w:r>
      <w:proofErr w:type="gramEnd"/>
      <w:r w:rsidRPr="00FB6191">
        <w:rPr>
          <w:rFonts w:ascii="Calibri" w:hAnsi="Calibri" w:cs="Calibri"/>
          <w:sz w:val="22"/>
          <w:szCs w:val="22"/>
          <w:lang w:val="en-GB"/>
        </w:rPr>
        <w:t xml:space="preserve"> information we collect about pupils is mandatory, there is some information that can be provided voluntarily.</w:t>
      </w:r>
    </w:p>
    <w:p w14:paraId="7EC1D119"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Whenever we seek to collect information, we make it clear whether it must be provided (and if so, what the possible consequences are of not complying), or whether there is a choice.</w:t>
      </w:r>
    </w:p>
    <w:p w14:paraId="6C7FB127"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Most of the data we hold about pupils will come from pupils or parents, but we may also hold data about pupils from:</w:t>
      </w:r>
    </w:p>
    <w:p w14:paraId="79BC15C8"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Local authorities</w:t>
      </w:r>
    </w:p>
    <w:p w14:paraId="3F9C9A29"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Government departments or agencies</w:t>
      </w:r>
    </w:p>
    <w:p w14:paraId="75D2DE26" w14:textId="77777777" w:rsidR="003C1C02" w:rsidRPr="00C77C1B"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Police forces, courts, tribunals</w:t>
      </w:r>
    </w:p>
    <w:p w14:paraId="35A14E0B" w14:textId="77777777" w:rsidR="003C1C02" w:rsidRPr="00FB6191" w:rsidRDefault="003C1C02" w:rsidP="003C1C02">
      <w:pPr>
        <w:pStyle w:val="Heading1"/>
        <w:rPr>
          <w:rFonts w:ascii="Calibri" w:hAnsi="Calibri" w:cs="Calibri"/>
          <w:color w:val="auto"/>
          <w:sz w:val="24"/>
          <w:szCs w:val="24"/>
        </w:rPr>
      </w:pPr>
      <w:bookmarkStart w:id="5" w:name="_Toc104195966"/>
      <w:r w:rsidRPr="00FB6191">
        <w:rPr>
          <w:rFonts w:ascii="Calibri" w:hAnsi="Calibri" w:cs="Calibri"/>
          <w:color w:val="auto"/>
          <w:sz w:val="24"/>
          <w:szCs w:val="24"/>
        </w:rPr>
        <w:t>6. How we store this data</w:t>
      </w:r>
      <w:bookmarkEnd w:id="5"/>
    </w:p>
    <w:p w14:paraId="083BC7C1" w14:textId="77777777" w:rsidR="003C1C02" w:rsidRPr="00FB6191" w:rsidRDefault="003C1C02" w:rsidP="003C1C02">
      <w:pPr>
        <w:pStyle w:val="1bodycopy10pt"/>
        <w:rPr>
          <w:rFonts w:ascii="Calibri" w:hAnsi="Calibri" w:cs="Calibri"/>
          <w:sz w:val="22"/>
          <w:szCs w:val="22"/>
          <w:lang w:val="en-GB"/>
        </w:rPr>
      </w:pPr>
      <w:bookmarkStart w:id="6" w:name="_Hlk77272178"/>
      <w:r w:rsidRPr="00FB6191">
        <w:rPr>
          <w:rFonts w:ascii="Calibri" w:hAnsi="Calibri" w:cs="Calibri"/>
          <w:sz w:val="22"/>
          <w:szCs w:val="22"/>
          <w:lang w:val="en-GB"/>
        </w:rPr>
        <w:t>We keep personal information about pupils while they are attending our school. We may also keep it beyond their attendance at our school if this is necessary. Our record retention schedule sets out how long we keep information about pupils.</w:t>
      </w:r>
    </w:p>
    <w:p w14:paraId="786ADCB9"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If you would like a copy of the school record retention schedule, please contact your school office.</w:t>
      </w:r>
    </w:p>
    <w:bookmarkEnd w:id="6"/>
    <w:p w14:paraId="36A2AC74"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 xml:space="preserve">We have put in place appropriate security measures to prevent pupils’ personal information from being accidentally lost, </w:t>
      </w:r>
      <w:proofErr w:type="gramStart"/>
      <w:r w:rsidRPr="00FB6191">
        <w:rPr>
          <w:rFonts w:ascii="Calibri" w:hAnsi="Calibri" w:cs="Calibri"/>
          <w:sz w:val="22"/>
          <w:szCs w:val="22"/>
          <w:lang w:val="en-GB"/>
        </w:rPr>
        <w:t>used</w:t>
      </w:r>
      <w:proofErr w:type="gramEnd"/>
      <w:r w:rsidRPr="00FB6191">
        <w:rPr>
          <w:rFonts w:ascii="Calibri" w:hAnsi="Calibri" w:cs="Calibri"/>
          <w:sz w:val="22"/>
          <w:szCs w:val="22"/>
          <w:lang w:val="en-GB"/>
        </w:rPr>
        <w:t xml:space="preserve"> or accessed in an unauthorised way, altered or disclosed. </w:t>
      </w:r>
    </w:p>
    <w:p w14:paraId="19BEB2BD"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We will dispose of pupils’ personal data securely when we no longer need it.</w:t>
      </w:r>
    </w:p>
    <w:p w14:paraId="43DBB2E9" w14:textId="77777777" w:rsidR="003C1C02" w:rsidRPr="00FB6191" w:rsidRDefault="003C1C02" w:rsidP="003C1C02">
      <w:pPr>
        <w:pStyle w:val="Heading1"/>
        <w:rPr>
          <w:rFonts w:ascii="Calibri" w:hAnsi="Calibri" w:cs="Calibri"/>
          <w:color w:val="auto"/>
          <w:sz w:val="24"/>
          <w:szCs w:val="24"/>
        </w:rPr>
      </w:pPr>
      <w:bookmarkStart w:id="7" w:name="_Toc104195967"/>
      <w:r w:rsidRPr="00FB6191">
        <w:rPr>
          <w:rFonts w:ascii="Calibri" w:hAnsi="Calibri" w:cs="Calibri"/>
          <w:color w:val="auto"/>
          <w:sz w:val="24"/>
          <w:szCs w:val="24"/>
        </w:rPr>
        <w:t>7. Who we share data with</w:t>
      </w:r>
      <w:bookmarkEnd w:id="7"/>
    </w:p>
    <w:p w14:paraId="5E6B5B9A"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We do not share information about pupils with any third party without consent unless the law and our policies allow us to do so.</w:t>
      </w:r>
    </w:p>
    <w:p w14:paraId="57A5FD4F"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Where it is legally required or necessary (and it complies with UK data protection law), we may share personal information about pupils with:</w:t>
      </w:r>
    </w:p>
    <w:p w14:paraId="15F39BCA"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Our Multi Academy Trust (HET)</w:t>
      </w:r>
    </w:p>
    <w:p w14:paraId="3DAC50ED"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Our local authority – to meet our legal obligations to share certain information with it, such as safeguarding concerns and information about </w:t>
      </w:r>
      <w:proofErr w:type="gramStart"/>
      <w:r w:rsidRPr="00FB6191">
        <w:rPr>
          <w:rFonts w:ascii="Calibri" w:hAnsi="Calibri" w:cs="Calibri"/>
          <w:sz w:val="22"/>
          <w:szCs w:val="22"/>
          <w:lang w:val="en-GB"/>
        </w:rPr>
        <w:t>exclusions</w:t>
      </w:r>
      <w:proofErr w:type="gramEnd"/>
    </w:p>
    <w:p w14:paraId="16A964F3"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Government departments or agencies</w:t>
      </w:r>
    </w:p>
    <w:p w14:paraId="7B927160"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lastRenderedPageBreak/>
        <w:t xml:space="preserve">Our youth support services </w:t>
      </w:r>
      <w:proofErr w:type="gramStart"/>
      <w:r w:rsidRPr="00FB6191">
        <w:rPr>
          <w:rFonts w:ascii="Calibri" w:hAnsi="Calibri" w:cs="Calibri"/>
          <w:sz w:val="22"/>
          <w:szCs w:val="22"/>
          <w:lang w:val="en-GB"/>
        </w:rPr>
        <w:t>provider</w:t>
      </w:r>
      <w:proofErr w:type="gramEnd"/>
    </w:p>
    <w:p w14:paraId="3C146B6F"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Our regulator, Ofsted</w:t>
      </w:r>
    </w:p>
    <w:p w14:paraId="766A4907"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Suppliers and service providers:</w:t>
      </w:r>
    </w:p>
    <w:p w14:paraId="66808B39" w14:textId="77777777" w:rsidR="003C1C02" w:rsidRPr="00FB6191" w:rsidRDefault="003C1C02" w:rsidP="003C1C02">
      <w:pPr>
        <w:pStyle w:val="4Bulletedcopyblue"/>
        <w:numPr>
          <w:ilvl w:val="1"/>
          <w:numId w:val="5"/>
        </w:numPr>
        <w:rPr>
          <w:rFonts w:ascii="Calibri" w:hAnsi="Calibri" w:cs="Calibri"/>
          <w:sz w:val="22"/>
          <w:szCs w:val="22"/>
          <w:lang w:val="en-GB"/>
        </w:rPr>
      </w:pPr>
      <w:r w:rsidRPr="00FB6191">
        <w:rPr>
          <w:rFonts w:ascii="Calibri" w:hAnsi="Calibri" w:cs="Calibri"/>
          <w:sz w:val="22"/>
          <w:szCs w:val="22"/>
          <w:lang w:val="en-GB"/>
        </w:rPr>
        <w:t>Catering company</w:t>
      </w:r>
    </w:p>
    <w:p w14:paraId="6C6A094F" w14:textId="77777777" w:rsidR="003C1C02" w:rsidRPr="00FB6191" w:rsidRDefault="003C1C02" w:rsidP="003C1C02">
      <w:pPr>
        <w:pStyle w:val="4Bulletedcopyblue"/>
        <w:numPr>
          <w:ilvl w:val="1"/>
          <w:numId w:val="5"/>
        </w:numPr>
        <w:rPr>
          <w:rFonts w:ascii="Calibri" w:hAnsi="Calibri" w:cs="Calibri"/>
          <w:sz w:val="22"/>
          <w:szCs w:val="22"/>
          <w:lang w:val="en-GB"/>
        </w:rPr>
      </w:pPr>
      <w:r w:rsidRPr="00FB6191">
        <w:rPr>
          <w:rFonts w:ascii="Calibri" w:hAnsi="Calibri" w:cs="Calibri"/>
          <w:sz w:val="22"/>
          <w:szCs w:val="22"/>
          <w:lang w:val="en-GB"/>
        </w:rPr>
        <w:t>Management information system</w:t>
      </w:r>
    </w:p>
    <w:p w14:paraId="3AF4025A" w14:textId="77777777" w:rsidR="003C1C02" w:rsidRPr="00FB6191" w:rsidRDefault="003C1C02" w:rsidP="003C1C02">
      <w:pPr>
        <w:pStyle w:val="4Bulletedcopyblue"/>
        <w:numPr>
          <w:ilvl w:val="1"/>
          <w:numId w:val="5"/>
        </w:numPr>
        <w:rPr>
          <w:rFonts w:ascii="Calibri" w:hAnsi="Calibri" w:cs="Calibri"/>
          <w:sz w:val="22"/>
          <w:szCs w:val="22"/>
          <w:lang w:val="en-GB"/>
        </w:rPr>
      </w:pPr>
      <w:r w:rsidRPr="00FB6191">
        <w:rPr>
          <w:rFonts w:ascii="Calibri" w:hAnsi="Calibri" w:cs="Calibri"/>
          <w:sz w:val="22"/>
          <w:szCs w:val="22"/>
          <w:lang w:val="en-GB"/>
        </w:rPr>
        <w:t>Library service</w:t>
      </w:r>
    </w:p>
    <w:p w14:paraId="3E0B0AD7"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Financial organisations</w:t>
      </w:r>
    </w:p>
    <w:p w14:paraId="48ABB345"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Our auditors</w:t>
      </w:r>
    </w:p>
    <w:p w14:paraId="7E093DBF"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Survey and research organisations</w:t>
      </w:r>
    </w:p>
    <w:p w14:paraId="4392C6DE"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Health authorities such as the NHS</w:t>
      </w:r>
    </w:p>
    <w:p w14:paraId="70E3FD80"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Security organisations</w:t>
      </w:r>
    </w:p>
    <w:p w14:paraId="758102F2"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Health and social welfare organisations such as the school nurse</w:t>
      </w:r>
    </w:p>
    <w:p w14:paraId="715AEA08"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Professional advisers and consultants</w:t>
      </w:r>
    </w:p>
    <w:p w14:paraId="47D1394E"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Charities and voluntary organisations</w:t>
      </w:r>
    </w:p>
    <w:p w14:paraId="40903DAD" w14:textId="77777777" w:rsidR="003C1C02" w:rsidRPr="00C77C1B"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Police forces, courts, tribunals</w:t>
      </w:r>
    </w:p>
    <w:p w14:paraId="789AF59A" w14:textId="77777777" w:rsidR="003C1C02" w:rsidRPr="00FB6191" w:rsidRDefault="003C1C02" w:rsidP="003C1C02">
      <w:pPr>
        <w:pStyle w:val="1bodycopy10pt"/>
        <w:rPr>
          <w:rFonts w:ascii="Calibri" w:hAnsi="Calibri" w:cs="Calibri"/>
          <w:b/>
          <w:sz w:val="22"/>
          <w:szCs w:val="22"/>
        </w:rPr>
      </w:pPr>
      <w:r w:rsidRPr="00FB6191">
        <w:rPr>
          <w:rFonts w:ascii="Calibri" w:hAnsi="Calibri" w:cs="Calibri"/>
          <w:b/>
          <w:sz w:val="22"/>
          <w:szCs w:val="22"/>
        </w:rPr>
        <w:t>Department for Education</w:t>
      </w:r>
    </w:p>
    <w:p w14:paraId="6BCD1A64" w14:textId="77777777" w:rsidR="003C1C02" w:rsidRPr="00FB6191" w:rsidRDefault="003C1C02" w:rsidP="003C1C02">
      <w:pPr>
        <w:pStyle w:val="1bodycopy10pt"/>
        <w:rPr>
          <w:rFonts w:ascii="Calibri" w:hAnsi="Calibri" w:cs="Calibri"/>
          <w:bCs/>
          <w:sz w:val="22"/>
          <w:szCs w:val="22"/>
        </w:rPr>
      </w:pPr>
      <w:r w:rsidRPr="00FB6191">
        <w:rPr>
          <w:rFonts w:ascii="Calibri" w:hAnsi="Calibri" w:cs="Calibri"/>
          <w:bCs/>
          <w:sz w:val="22"/>
          <w:szCs w:val="22"/>
        </w:rPr>
        <w:t>The Department for Education (DfE) collects personal data from educational settings and local authorities via various statutory data collections. We are required to share information about our pupils with the DfE either directly or via our local authority for the purpose of those data collections, under regulation 5 of The Education (Information About Individual Pupils) (England) Regulations 2013.</w:t>
      </w:r>
    </w:p>
    <w:p w14:paraId="367A5B80" w14:textId="77777777" w:rsidR="003C1C02" w:rsidRPr="00FB6191" w:rsidRDefault="003C1C02" w:rsidP="003C1C02">
      <w:pPr>
        <w:pStyle w:val="1bodycopy10pt"/>
        <w:rPr>
          <w:rFonts w:ascii="Calibri" w:hAnsi="Calibri" w:cs="Calibri"/>
          <w:bCs/>
          <w:sz w:val="22"/>
          <w:szCs w:val="22"/>
        </w:rPr>
      </w:pPr>
      <w:r w:rsidRPr="00FB6191">
        <w:rPr>
          <w:rFonts w:ascii="Calibri" w:hAnsi="Calibri" w:cs="Calibri"/>
          <w:bCs/>
          <w:sz w:val="22"/>
          <w:szCs w:val="22"/>
        </w:rPr>
        <w:t>All data is transferred securely and held by the DfE under a combination of software and hardware controls, which meet the current government security policy framework.</w:t>
      </w:r>
    </w:p>
    <w:p w14:paraId="0F150A01" w14:textId="77777777" w:rsidR="003C1C02" w:rsidRPr="00FB6191" w:rsidRDefault="003C1C02" w:rsidP="003C1C02">
      <w:pPr>
        <w:pStyle w:val="1bodycopy10pt"/>
        <w:rPr>
          <w:rFonts w:ascii="Calibri" w:hAnsi="Calibri" w:cs="Calibri"/>
          <w:bCs/>
          <w:sz w:val="22"/>
          <w:szCs w:val="22"/>
        </w:rPr>
      </w:pPr>
      <w:r w:rsidRPr="00FB6191">
        <w:rPr>
          <w:rFonts w:ascii="Calibri" w:hAnsi="Calibri" w:cs="Calibri"/>
          <w:b/>
          <w:sz w:val="22"/>
          <w:szCs w:val="22"/>
        </w:rPr>
        <w:t>Local Authorities</w:t>
      </w:r>
    </w:p>
    <w:p w14:paraId="352D8D4C" w14:textId="77777777" w:rsidR="003C1C02" w:rsidRPr="00FB6191" w:rsidRDefault="003C1C02" w:rsidP="003C1C02">
      <w:pPr>
        <w:pStyle w:val="1bodycopy10pt"/>
        <w:rPr>
          <w:rFonts w:ascii="Calibri" w:hAnsi="Calibri" w:cs="Calibri"/>
          <w:bCs/>
          <w:sz w:val="22"/>
          <w:szCs w:val="22"/>
        </w:rPr>
      </w:pPr>
      <w:r w:rsidRPr="00FB6191">
        <w:rPr>
          <w:rFonts w:ascii="Calibri" w:hAnsi="Calibri" w:cs="Calibri"/>
          <w:bCs/>
          <w:sz w:val="22"/>
          <w:szCs w:val="22"/>
        </w:rPr>
        <w:t xml:space="preserve">We may be required to share information about our pupils with the local authority to ensure that they can conduct their statutory duties under the Schools Admission Code, including conducting Fair Access Panels. </w:t>
      </w:r>
    </w:p>
    <w:p w14:paraId="2F927AA5" w14:textId="77777777" w:rsidR="003C1C02" w:rsidRPr="00FB6191" w:rsidRDefault="003C1C02" w:rsidP="003C1C02">
      <w:pPr>
        <w:pStyle w:val="1bodycopy10pt"/>
        <w:rPr>
          <w:rFonts w:ascii="Calibri" w:hAnsi="Calibri" w:cs="Calibri"/>
          <w:b/>
          <w:sz w:val="22"/>
          <w:szCs w:val="22"/>
        </w:rPr>
      </w:pPr>
      <w:r w:rsidRPr="00FB6191">
        <w:rPr>
          <w:rFonts w:ascii="Calibri" w:hAnsi="Calibri" w:cs="Calibri"/>
          <w:b/>
          <w:sz w:val="22"/>
          <w:szCs w:val="22"/>
        </w:rPr>
        <w:t>National Pupil Database</w:t>
      </w:r>
    </w:p>
    <w:p w14:paraId="2177E436"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We are required to provide information about pupils to the Department for Education as part of statutory data collections such as the school census and early years census. </w:t>
      </w:r>
    </w:p>
    <w:p w14:paraId="0F7A9E0C"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Some of this information is then stored in the </w:t>
      </w:r>
      <w:hyperlink r:id="rId11" w:history="1">
        <w:r w:rsidRPr="00FB6191">
          <w:rPr>
            <w:rFonts w:ascii="Calibri" w:hAnsi="Calibri" w:cs="Calibri"/>
            <w:sz w:val="22"/>
            <w:szCs w:val="22"/>
            <w:u w:val="single"/>
          </w:rPr>
          <w:t>National Pupil Database</w:t>
        </w:r>
      </w:hyperlink>
      <w:r w:rsidRPr="00FB6191">
        <w:rPr>
          <w:rFonts w:ascii="Calibri" w:hAnsi="Calibri" w:cs="Calibri"/>
          <w:sz w:val="22"/>
          <w:szCs w:val="22"/>
        </w:rPr>
        <w:t xml:space="preserve"> (NPD), which is owned and managed by the Department for Education and provides evidence on school performance to inform research.</w:t>
      </w:r>
    </w:p>
    <w:p w14:paraId="6E0DEF33"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The database is held electronically so it can easily be turned into statistics. The information is securely collected from a range of sources including schools, local </w:t>
      </w:r>
      <w:proofErr w:type="gramStart"/>
      <w:r w:rsidRPr="00FB6191">
        <w:rPr>
          <w:rFonts w:ascii="Calibri" w:hAnsi="Calibri" w:cs="Calibri"/>
          <w:sz w:val="22"/>
          <w:szCs w:val="22"/>
        </w:rPr>
        <w:t>authorities</w:t>
      </w:r>
      <w:proofErr w:type="gramEnd"/>
      <w:r w:rsidRPr="00FB6191">
        <w:rPr>
          <w:rFonts w:ascii="Calibri" w:hAnsi="Calibri" w:cs="Calibri"/>
          <w:sz w:val="22"/>
          <w:szCs w:val="22"/>
        </w:rPr>
        <w:t xml:space="preserve"> and exam boards. </w:t>
      </w:r>
    </w:p>
    <w:p w14:paraId="279E6440"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The Department for Education may share information from the NPD with third parties, such as other </w:t>
      </w:r>
      <w:proofErr w:type="spellStart"/>
      <w:r w:rsidRPr="00FB6191">
        <w:rPr>
          <w:rFonts w:ascii="Calibri" w:hAnsi="Calibri" w:cs="Calibri"/>
          <w:sz w:val="22"/>
          <w:szCs w:val="22"/>
        </w:rPr>
        <w:t>organisations</w:t>
      </w:r>
      <w:proofErr w:type="spellEnd"/>
      <w:r w:rsidRPr="00FB6191">
        <w:rPr>
          <w:rFonts w:ascii="Calibri" w:hAnsi="Calibri" w:cs="Calibri"/>
          <w:sz w:val="22"/>
          <w:szCs w:val="22"/>
        </w:rPr>
        <w:t xml:space="preserve"> which promote children’s education or wellbeing in England. These third parties must agree to strict terms and conditions about how they will use the data.</w:t>
      </w:r>
    </w:p>
    <w:p w14:paraId="0278B44F"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For more information, see the Department’s webpage on </w:t>
      </w:r>
      <w:hyperlink r:id="rId12" w:history="1">
        <w:r w:rsidRPr="00FB6191">
          <w:rPr>
            <w:rFonts w:ascii="Calibri" w:hAnsi="Calibri" w:cs="Calibri"/>
            <w:sz w:val="22"/>
            <w:szCs w:val="22"/>
            <w:u w:val="single"/>
          </w:rPr>
          <w:t>how it collects and shares research data</w:t>
        </w:r>
      </w:hyperlink>
      <w:r w:rsidRPr="00FB6191">
        <w:rPr>
          <w:rFonts w:ascii="Calibri" w:hAnsi="Calibri" w:cs="Calibri"/>
          <w:sz w:val="22"/>
          <w:szCs w:val="22"/>
        </w:rPr>
        <w:t>.</w:t>
      </w:r>
    </w:p>
    <w:p w14:paraId="6BA9F1FE"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You can also </w:t>
      </w:r>
      <w:hyperlink r:id="rId13" w:history="1">
        <w:r w:rsidRPr="00FB6191">
          <w:rPr>
            <w:rFonts w:ascii="Calibri" w:hAnsi="Calibri" w:cs="Calibri"/>
            <w:sz w:val="22"/>
            <w:szCs w:val="22"/>
            <w:u w:val="single"/>
          </w:rPr>
          <w:t>contact the Department for Education</w:t>
        </w:r>
      </w:hyperlink>
      <w:r w:rsidRPr="00FB6191">
        <w:rPr>
          <w:rFonts w:ascii="Calibri" w:hAnsi="Calibri" w:cs="Calibri"/>
          <w:sz w:val="22"/>
          <w:szCs w:val="22"/>
        </w:rPr>
        <w:t xml:space="preserve"> with any further questions about the NPD. </w:t>
      </w:r>
    </w:p>
    <w:p w14:paraId="71B59F6C" w14:textId="77777777" w:rsidR="003C1C02" w:rsidRPr="00FB6191" w:rsidRDefault="003C1C02" w:rsidP="003C1C02">
      <w:pPr>
        <w:pStyle w:val="Subhead2"/>
        <w:rPr>
          <w:rFonts w:ascii="Calibri" w:hAnsi="Calibri" w:cs="Calibri"/>
          <w:color w:val="auto"/>
          <w:sz w:val="22"/>
          <w:szCs w:val="22"/>
          <w:lang w:val="en-GB"/>
        </w:rPr>
      </w:pPr>
      <w:r w:rsidRPr="00FB6191">
        <w:rPr>
          <w:rFonts w:ascii="Calibri" w:hAnsi="Calibri" w:cs="Calibri"/>
          <w:color w:val="auto"/>
          <w:sz w:val="22"/>
          <w:szCs w:val="22"/>
          <w:lang w:val="en-GB"/>
        </w:rPr>
        <w:t>7.1 Transferring data internationally</w:t>
      </w:r>
    </w:p>
    <w:p w14:paraId="5FB1F6A2" w14:textId="77777777" w:rsidR="003C1C02" w:rsidRPr="00FB6191" w:rsidRDefault="003C1C02" w:rsidP="003C1C02">
      <w:pPr>
        <w:pStyle w:val="1bodycopy10pt"/>
        <w:rPr>
          <w:rFonts w:ascii="Calibri" w:hAnsi="Calibri" w:cs="Calibri"/>
          <w:sz w:val="22"/>
          <w:szCs w:val="22"/>
          <w:lang w:val="en-GB"/>
        </w:rPr>
      </w:pPr>
      <w:bookmarkStart w:id="8" w:name="_Hlk77272738"/>
      <w:r w:rsidRPr="00FB6191">
        <w:rPr>
          <w:rFonts w:ascii="Calibri" w:hAnsi="Calibri" w:cs="Calibri"/>
          <w:sz w:val="22"/>
          <w:szCs w:val="22"/>
          <w:lang w:val="en-GB"/>
        </w:rPr>
        <w:t>We may share personal information about a pupil with the following international third parties, where different data protection legislation applies:</w:t>
      </w:r>
    </w:p>
    <w:p w14:paraId="494F7D31"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lastRenderedPageBreak/>
        <w:t>Other schools or educational establishments</w:t>
      </w:r>
    </w:p>
    <w:p w14:paraId="0982A090"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App or cloud server providers</w:t>
      </w:r>
    </w:p>
    <w:p w14:paraId="73566D08"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 xml:space="preserve">Where we transfer your child’s personal data to a third-party country or territory, we will do so in accordance with UK data protection law and </w:t>
      </w:r>
      <w:proofErr w:type="gramStart"/>
      <w:r w:rsidRPr="00FB6191">
        <w:rPr>
          <w:rFonts w:ascii="Calibri" w:hAnsi="Calibri" w:cs="Calibri"/>
          <w:sz w:val="22"/>
          <w:szCs w:val="22"/>
          <w:lang w:val="en-GB"/>
        </w:rPr>
        <w:t>on the basis of</w:t>
      </w:r>
      <w:proofErr w:type="gramEnd"/>
      <w:r w:rsidRPr="00FB6191">
        <w:rPr>
          <w:rFonts w:ascii="Calibri" w:hAnsi="Calibri" w:cs="Calibri"/>
          <w:sz w:val="22"/>
          <w:szCs w:val="22"/>
          <w:lang w:val="en-GB"/>
        </w:rPr>
        <w:t xml:space="preserve"> an adequacy regulation by the UK government.</w:t>
      </w:r>
    </w:p>
    <w:p w14:paraId="55A1B900"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 xml:space="preserve">In cases where we </w:t>
      </w:r>
      <w:proofErr w:type="gramStart"/>
      <w:r w:rsidRPr="00FB6191">
        <w:rPr>
          <w:rFonts w:ascii="Calibri" w:hAnsi="Calibri" w:cs="Calibri"/>
          <w:sz w:val="22"/>
          <w:szCs w:val="22"/>
          <w:lang w:val="en-GB"/>
        </w:rPr>
        <w:t>have to</w:t>
      </w:r>
      <w:proofErr w:type="gramEnd"/>
      <w:r w:rsidRPr="00FB6191">
        <w:rPr>
          <w:rFonts w:ascii="Calibri" w:hAnsi="Calibri" w:cs="Calibri"/>
          <w:sz w:val="22"/>
          <w:szCs w:val="22"/>
          <w:lang w:val="en-GB"/>
        </w:rPr>
        <w:t xml:space="preserve"> set up safeguarding arrangements to complete this transfer, you can get a copy of these arrangements by contacting us.</w:t>
      </w:r>
    </w:p>
    <w:bookmarkEnd w:id="8"/>
    <w:p w14:paraId="384320D3" w14:textId="77777777" w:rsidR="003C1C02" w:rsidRPr="00FB6191" w:rsidRDefault="003C1C02" w:rsidP="003C1C02">
      <w:pPr>
        <w:pStyle w:val="1bodycopy10pt"/>
        <w:rPr>
          <w:rFonts w:ascii="Calibri" w:hAnsi="Calibri" w:cs="Calibri"/>
          <w:sz w:val="22"/>
          <w:szCs w:val="22"/>
          <w:lang w:val="en-GB"/>
        </w:rPr>
      </w:pPr>
    </w:p>
    <w:p w14:paraId="024F00BE" w14:textId="77777777" w:rsidR="003C1C02" w:rsidRPr="00FB6191" w:rsidRDefault="003C1C02" w:rsidP="003C1C02">
      <w:pPr>
        <w:pStyle w:val="Heading1"/>
        <w:rPr>
          <w:rFonts w:ascii="Calibri" w:hAnsi="Calibri" w:cs="Calibri"/>
          <w:color w:val="auto"/>
          <w:sz w:val="24"/>
          <w:szCs w:val="24"/>
        </w:rPr>
      </w:pPr>
      <w:bookmarkStart w:id="9" w:name="_Toc104195968"/>
      <w:r w:rsidRPr="00FB6191">
        <w:rPr>
          <w:rFonts w:ascii="Calibri" w:hAnsi="Calibri" w:cs="Calibri"/>
          <w:color w:val="auto"/>
          <w:sz w:val="24"/>
          <w:szCs w:val="24"/>
        </w:rPr>
        <w:t>8. Your rights</w:t>
      </w:r>
      <w:bookmarkEnd w:id="9"/>
    </w:p>
    <w:p w14:paraId="2BDC3471" w14:textId="77777777" w:rsidR="003C1C02" w:rsidRPr="00FB6191" w:rsidRDefault="003C1C02" w:rsidP="003C1C02">
      <w:pPr>
        <w:pStyle w:val="Subhead2"/>
        <w:rPr>
          <w:rFonts w:ascii="Calibri" w:hAnsi="Calibri" w:cs="Calibri"/>
          <w:color w:val="auto"/>
          <w:sz w:val="22"/>
          <w:szCs w:val="22"/>
          <w:lang w:val="en-GB"/>
        </w:rPr>
      </w:pPr>
      <w:r w:rsidRPr="00FB6191">
        <w:rPr>
          <w:rFonts w:ascii="Calibri" w:hAnsi="Calibri" w:cs="Calibri"/>
          <w:color w:val="auto"/>
          <w:sz w:val="22"/>
          <w:szCs w:val="22"/>
          <w:lang w:val="en-GB"/>
        </w:rPr>
        <w:t xml:space="preserve">8.1 How to access personal </w:t>
      </w:r>
      <w:proofErr w:type="gramStart"/>
      <w:r w:rsidRPr="00FB6191">
        <w:rPr>
          <w:rFonts w:ascii="Calibri" w:hAnsi="Calibri" w:cs="Calibri"/>
          <w:color w:val="auto"/>
          <w:sz w:val="22"/>
          <w:szCs w:val="22"/>
          <w:lang w:val="en-GB"/>
        </w:rPr>
        <w:t>information</w:t>
      </w:r>
      <w:proofErr w:type="gramEnd"/>
      <w:r w:rsidRPr="00FB6191">
        <w:rPr>
          <w:rFonts w:ascii="Calibri" w:hAnsi="Calibri" w:cs="Calibri"/>
          <w:color w:val="auto"/>
          <w:sz w:val="22"/>
          <w:szCs w:val="22"/>
          <w:lang w:val="en-GB"/>
        </w:rPr>
        <w:t xml:space="preserve"> </w:t>
      </w:r>
    </w:p>
    <w:p w14:paraId="39D4AE77"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You have a right to make a ‘subject access request’ to gain access to personal information that we hold.</w:t>
      </w:r>
    </w:p>
    <w:p w14:paraId="2F35ECCA"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If you make a subject access request, and if we do hold information about a pupil, we will (subject to any exemptions that apply):</w:t>
      </w:r>
    </w:p>
    <w:p w14:paraId="42C9C7E4"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Give you a description of </w:t>
      </w:r>
      <w:proofErr w:type="gramStart"/>
      <w:r w:rsidRPr="00FB6191">
        <w:rPr>
          <w:rFonts w:ascii="Calibri" w:hAnsi="Calibri" w:cs="Calibri"/>
          <w:sz w:val="22"/>
          <w:szCs w:val="22"/>
          <w:lang w:val="en-GB"/>
        </w:rPr>
        <w:t>it</w:t>
      </w:r>
      <w:proofErr w:type="gramEnd"/>
    </w:p>
    <w:p w14:paraId="52064CBF"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Tell you why we are holding and processing it, and how long we will keep it for</w:t>
      </w:r>
    </w:p>
    <w:p w14:paraId="56BB09D6"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Explain where we got it from, if not from you</w:t>
      </w:r>
    </w:p>
    <w:p w14:paraId="60753766"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Tell you who it has been, or will be, shared with</w:t>
      </w:r>
    </w:p>
    <w:p w14:paraId="0BDB2A09"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Let you know whether any automated decision-making is being applied to the data, and any consequences of </w:t>
      </w:r>
      <w:proofErr w:type="gramStart"/>
      <w:r w:rsidRPr="00FB6191">
        <w:rPr>
          <w:rFonts w:ascii="Calibri" w:hAnsi="Calibri" w:cs="Calibri"/>
          <w:sz w:val="22"/>
          <w:szCs w:val="22"/>
          <w:lang w:val="en-GB"/>
        </w:rPr>
        <w:t>this</w:t>
      </w:r>
      <w:proofErr w:type="gramEnd"/>
    </w:p>
    <w:p w14:paraId="71E856E9"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Give you a copy of the information in an intelligible </w:t>
      </w:r>
      <w:proofErr w:type="gramStart"/>
      <w:r w:rsidRPr="00FB6191">
        <w:rPr>
          <w:rFonts w:ascii="Calibri" w:hAnsi="Calibri" w:cs="Calibri"/>
          <w:sz w:val="22"/>
          <w:szCs w:val="22"/>
          <w:lang w:val="en-GB"/>
        </w:rPr>
        <w:t>form</w:t>
      </w:r>
      <w:proofErr w:type="gramEnd"/>
    </w:p>
    <w:p w14:paraId="795B18F5"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You may also have the right for your child’s personal information to be transmitted electronically to another organisation in certain circumstances.</w:t>
      </w:r>
    </w:p>
    <w:p w14:paraId="36D979FF"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If you would like to make a request, please contact us (see ‘Contact us’ below).</w:t>
      </w:r>
    </w:p>
    <w:p w14:paraId="502A0361" w14:textId="77777777" w:rsidR="003C1C02" w:rsidRPr="00FB6191" w:rsidRDefault="003C1C02" w:rsidP="003C1C02">
      <w:pPr>
        <w:pStyle w:val="1bodycopy10pt"/>
        <w:rPr>
          <w:rFonts w:ascii="Calibri" w:hAnsi="Calibri" w:cs="Calibri"/>
          <w:sz w:val="22"/>
          <w:szCs w:val="22"/>
        </w:rPr>
      </w:pPr>
      <w:r w:rsidRPr="00FB6191">
        <w:rPr>
          <w:rFonts w:ascii="Calibri" w:hAnsi="Calibri" w:cs="Calibri"/>
          <w:sz w:val="22"/>
          <w:szCs w:val="22"/>
        </w:rPr>
        <w:t xml:space="preserve">Once a pupil </w:t>
      </w:r>
      <w:proofErr w:type="gramStart"/>
      <w:r w:rsidRPr="00FB6191">
        <w:rPr>
          <w:rFonts w:ascii="Calibri" w:hAnsi="Calibri" w:cs="Calibri"/>
          <w:sz w:val="22"/>
          <w:szCs w:val="22"/>
        </w:rPr>
        <w:t>is able to</w:t>
      </w:r>
      <w:proofErr w:type="gramEnd"/>
      <w:r w:rsidRPr="00FB6191">
        <w:rPr>
          <w:rFonts w:ascii="Calibri" w:hAnsi="Calibri" w:cs="Calibri"/>
          <w:sz w:val="22"/>
          <w:szCs w:val="22"/>
        </w:rPr>
        <w:t xml:space="preserve"> understand their rights over their own data (generally considered to be age 12, but this has to be considered on a case-by-case basis), we will need to obtain consent from the pupil in order to make a subject access request on their behalf.</w:t>
      </w:r>
    </w:p>
    <w:p w14:paraId="76D06E9C" w14:textId="77777777" w:rsidR="003C1C02" w:rsidRPr="00FB6191" w:rsidRDefault="003C1C02" w:rsidP="003C1C02">
      <w:pPr>
        <w:pStyle w:val="Subhead2"/>
        <w:rPr>
          <w:rFonts w:ascii="Calibri" w:hAnsi="Calibri" w:cs="Calibri"/>
          <w:color w:val="auto"/>
          <w:sz w:val="22"/>
          <w:szCs w:val="22"/>
          <w:lang w:val="en-GB"/>
        </w:rPr>
      </w:pPr>
      <w:r w:rsidRPr="00FB6191">
        <w:rPr>
          <w:rFonts w:ascii="Calibri" w:hAnsi="Calibri" w:cs="Calibri"/>
          <w:color w:val="auto"/>
          <w:sz w:val="22"/>
          <w:szCs w:val="22"/>
          <w:lang w:val="en-GB"/>
        </w:rPr>
        <w:t xml:space="preserve">8.2 Your right to access your child’s educational </w:t>
      </w:r>
      <w:proofErr w:type="gramStart"/>
      <w:r w:rsidRPr="00FB6191">
        <w:rPr>
          <w:rFonts w:ascii="Calibri" w:hAnsi="Calibri" w:cs="Calibri"/>
          <w:color w:val="auto"/>
          <w:sz w:val="22"/>
          <w:szCs w:val="22"/>
          <w:lang w:val="en-GB"/>
        </w:rPr>
        <w:t>record</w:t>
      </w:r>
      <w:proofErr w:type="gramEnd"/>
    </w:p>
    <w:p w14:paraId="353056BA"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 xml:space="preserve">Parents, or those with parental responsibility, </w:t>
      </w:r>
      <w:proofErr w:type="gramStart"/>
      <w:r w:rsidRPr="00FB6191">
        <w:rPr>
          <w:rFonts w:ascii="Calibri" w:hAnsi="Calibri" w:cs="Calibri"/>
          <w:sz w:val="22"/>
          <w:szCs w:val="22"/>
          <w:lang w:val="en-GB"/>
        </w:rPr>
        <w:t>are able to</w:t>
      </w:r>
      <w:proofErr w:type="gramEnd"/>
      <w:r w:rsidRPr="00FB6191">
        <w:rPr>
          <w:rFonts w:ascii="Calibri" w:hAnsi="Calibri" w:cs="Calibri"/>
          <w:sz w:val="22"/>
          <w:szCs w:val="22"/>
          <w:lang w:val="en-GB"/>
        </w:rPr>
        <w:t xml:space="preserve"> access information about their child by making a Subject Access Request</w:t>
      </w:r>
      <w:r>
        <w:rPr>
          <w:rFonts w:ascii="Calibri" w:hAnsi="Calibri" w:cs="Calibri"/>
          <w:sz w:val="22"/>
          <w:szCs w:val="22"/>
          <w:lang w:val="en-GB"/>
        </w:rPr>
        <w:t xml:space="preserve"> (see 8.1)</w:t>
      </w:r>
      <w:r w:rsidRPr="00FB6191">
        <w:rPr>
          <w:rFonts w:ascii="Calibri" w:hAnsi="Calibri" w:cs="Calibri"/>
          <w:sz w:val="22"/>
          <w:szCs w:val="22"/>
          <w:lang w:val="en-GB"/>
        </w:rPr>
        <w:t>. [Please see note at 8.3 below where the pupil is 12 or over.]</w:t>
      </w:r>
    </w:p>
    <w:p w14:paraId="1A7BE162"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1D822ED7"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To make a request, please contact the schools’ Data Compliance Officer.</w:t>
      </w:r>
    </w:p>
    <w:p w14:paraId="264BB776" w14:textId="77777777" w:rsidR="003C1C02" w:rsidRPr="00FB6191" w:rsidRDefault="003C1C02" w:rsidP="003C1C02">
      <w:pPr>
        <w:pStyle w:val="Subhead2"/>
        <w:rPr>
          <w:rFonts w:ascii="Calibri" w:hAnsi="Calibri" w:cs="Calibri"/>
          <w:color w:val="auto"/>
          <w:sz w:val="22"/>
          <w:szCs w:val="22"/>
          <w:lang w:val="en-GB"/>
        </w:rPr>
      </w:pPr>
      <w:r w:rsidRPr="00FB6191">
        <w:rPr>
          <w:rFonts w:ascii="Calibri" w:hAnsi="Calibri" w:cs="Calibri"/>
          <w:color w:val="auto"/>
          <w:sz w:val="22"/>
          <w:szCs w:val="22"/>
          <w:lang w:val="en-GB"/>
        </w:rPr>
        <w:t>8.3 Your other rights regarding your child’s data</w:t>
      </w:r>
    </w:p>
    <w:p w14:paraId="41C9FD0A"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Under UK data protection law, parents and pupils have certain rights regarding how their personal data is used and kept safe. For example, you have the right to:</w:t>
      </w:r>
    </w:p>
    <w:p w14:paraId="7CFD33EF"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Object to our use of your personal data</w:t>
      </w:r>
    </w:p>
    <w:p w14:paraId="18BE46B9" w14:textId="77777777" w:rsidR="003C1C02" w:rsidRPr="00FB6191" w:rsidRDefault="003C1C02" w:rsidP="003C1C02">
      <w:pPr>
        <w:pStyle w:val="4Bulletedcopyblue"/>
        <w:rPr>
          <w:rFonts w:ascii="Calibri" w:hAnsi="Calibri" w:cs="Calibri"/>
          <w:sz w:val="22"/>
          <w:szCs w:val="22"/>
          <w:lang w:val="en-GB"/>
        </w:rPr>
      </w:pPr>
      <w:r w:rsidRPr="00027D5D">
        <w:rPr>
          <w:rFonts w:ascii="Calibri" w:hAnsi="Calibri" w:cs="Calibri"/>
          <w:sz w:val="22"/>
          <w:szCs w:val="22"/>
          <w:lang w:val="en-GB"/>
        </w:rPr>
        <w:t>Prevent your data being</w:t>
      </w:r>
      <w:r w:rsidRPr="00FB6191">
        <w:rPr>
          <w:rFonts w:ascii="Calibri" w:hAnsi="Calibri" w:cs="Calibri"/>
          <w:sz w:val="22"/>
          <w:szCs w:val="22"/>
          <w:lang w:val="en-GB"/>
        </w:rPr>
        <w:t xml:space="preserve"> used to send direct </w:t>
      </w:r>
      <w:proofErr w:type="gramStart"/>
      <w:r w:rsidRPr="00FB6191">
        <w:rPr>
          <w:rFonts w:ascii="Calibri" w:hAnsi="Calibri" w:cs="Calibri"/>
          <w:sz w:val="22"/>
          <w:szCs w:val="22"/>
          <w:lang w:val="en-GB"/>
        </w:rPr>
        <w:t>marketing</w:t>
      </w:r>
      <w:proofErr w:type="gramEnd"/>
    </w:p>
    <w:p w14:paraId="56ABD417"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Object to and challenge the use of your personal data for decisions being taken by automated means (by a computer or machine, rather than by a person)</w:t>
      </w:r>
    </w:p>
    <w:p w14:paraId="18F448A1"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In certain circumstances, have inaccurate personal data </w:t>
      </w:r>
      <w:proofErr w:type="gramStart"/>
      <w:r w:rsidRPr="00FB6191">
        <w:rPr>
          <w:rFonts w:ascii="Calibri" w:hAnsi="Calibri" w:cs="Calibri"/>
          <w:sz w:val="22"/>
          <w:szCs w:val="22"/>
          <w:lang w:val="en-GB"/>
        </w:rPr>
        <w:t>corrected</w:t>
      </w:r>
      <w:proofErr w:type="gramEnd"/>
      <w:r w:rsidRPr="00FB6191">
        <w:rPr>
          <w:rFonts w:ascii="Calibri" w:hAnsi="Calibri" w:cs="Calibri"/>
          <w:sz w:val="22"/>
          <w:szCs w:val="22"/>
          <w:lang w:val="en-GB"/>
        </w:rPr>
        <w:t xml:space="preserve"> </w:t>
      </w:r>
    </w:p>
    <w:p w14:paraId="6E930CE5"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lastRenderedPageBreak/>
        <w:t xml:space="preserve">In certain circumstances, have the personal data we hold deleted or destroyed, or restrict its </w:t>
      </w:r>
      <w:proofErr w:type="gramStart"/>
      <w:r w:rsidRPr="00FB6191">
        <w:rPr>
          <w:rFonts w:ascii="Calibri" w:hAnsi="Calibri" w:cs="Calibri"/>
          <w:sz w:val="22"/>
          <w:szCs w:val="22"/>
          <w:lang w:val="en-GB"/>
        </w:rPr>
        <w:t>processing</w:t>
      </w:r>
      <w:proofErr w:type="gramEnd"/>
    </w:p>
    <w:p w14:paraId="1A62A72D"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Withdraw your consent, where you previously provided it for the collection, processing and transfer of your personal data for a specific </w:t>
      </w:r>
      <w:proofErr w:type="gramStart"/>
      <w:r w:rsidRPr="00FB6191">
        <w:rPr>
          <w:rFonts w:ascii="Calibri" w:hAnsi="Calibri" w:cs="Calibri"/>
          <w:sz w:val="22"/>
          <w:szCs w:val="22"/>
          <w:lang w:val="en-GB"/>
        </w:rPr>
        <w:t>purpose</w:t>
      </w:r>
      <w:proofErr w:type="gramEnd"/>
    </w:p>
    <w:p w14:paraId="55B43819"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In certain circumstances, be notified of a data </w:t>
      </w:r>
      <w:proofErr w:type="gramStart"/>
      <w:r w:rsidRPr="00FB6191">
        <w:rPr>
          <w:rFonts w:ascii="Calibri" w:hAnsi="Calibri" w:cs="Calibri"/>
          <w:sz w:val="22"/>
          <w:szCs w:val="22"/>
          <w:lang w:val="en-GB"/>
        </w:rPr>
        <w:t>breach</w:t>
      </w:r>
      <w:proofErr w:type="gramEnd"/>
    </w:p>
    <w:p w14:paraId="7DD8ED3F"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Make a complaint to the Information Commissioner’s Office</w:t>
      </w:r>
    </w:p>
    <w:p w14:paraId="061285BF"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Claim compensation for damages caused by a breach of the data protection </w:t>
      </w:r>
      <w:proofErr w:type="gramStart"/>
      <w:r w:rsidRPr="00FB6191">
        <w:rPr>
          <w:rFonts w:ascii="Calibri" w:hAnsi="Calibri" w:cs="Calibri"/>
          <w:sz w:val="22"/>
          <w:szCs w:val="22"/>
          <w:lang w:val="en-GB"/>
        </w:rPr>
        <w:t>regulations</w:t>
      </w:r>
      <w:proofErr w:type="gramEnd"/>
      <w:r w:rsidRPr="00FB6191">
        <w:rPr>
          <w:rFonts w:ascii="Calibri" w:hAnsi="Calibri" w:cs="Calibri"/>
          <w:sz w:val="22"/>
          <w:szCs w:val="22"/>
          <w:lang w:val="en-GB"/>
        </w:rPr>
        <w:t xml:space="preserve"> </w:t>
      </w:r>
    </w:p>
    <w:p w14:paraId="0FA1AD9B"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To exercise any of these rights, please contact us (see ‘Contact us’ below).</w:t>
      </w:r>
    </w:p>
    <w:p w14:paraId="488DD625" w14:textId="73CACA2E" w:rsidR="003C1C02" w:rsidRPr="00C77C1B" w:rsidRDefault="003C1C02" w:rsidP="003C1C02">
      <w:pPr>
        <w:pStyle w:val="1bodycopy10pt"/>
        <w:rPr>
          <w:rFonts w:ascii="Calibri" w:hAnsi="Calibri" w:cs="Calibri"/>
          <w:sz w:val="22"/>
          <w:szCs w:val="22"/>
        </w:rPr>
      </w:pPr>
      <w:r w:rsidRPr="00FB6191">
        <w:rPr>
          <w:rFonts w:ascii="Calibri" w:hAnsi="Calibri" w:cs="Calibri"/>
          <w:sz w:val="22"/>
          <w:szCs w:val="22"/>
        </w:rPr>
        <w:t xml:space="preserve">Once your child </w:t>
      </w:r>
      <w:proofErr w:type="gramStart"/>
      <w:r w:rsidRPr="00FB6191">
        <w:rPr>
          <w:rFonts w:ascii="Calibri" w:hAnsi="Calibri" w:cs="Calibri"/>
          <w:sz w:val="22"/>
          <w:szCs w:val="22"/>
        </w:rPr>
        <w:t>is able to</w:t>
      </w:r>
      <w:proofErr w:type="gramEnd"/>
      <w:r w:rsidRPr="00FB6191">
        <w:rPr>
          <w:rFonts w:ascii="Calibri" w:hAnsi="Calibri" w:cs="Calibri"/>
          <w:sz w:val="22"/>
          <w:szCs w:val="22"/>
        </w:rPr>
        <w:t xml:space="preserve"> understand their rights over their own data (generally considered to be age 12, but this has to be considered on a case-by-case basis), we will need to obtain consent from your child for you to make these requests on their behalf.</w:t>
      </w:r>
      <w:bookmarkStart w:id="10" w:name="_Hlk77271771"/>
    </w:p>
    <w:p w14:paraId="045D242F" w14:textId="77777777" w:rsidR="003C1C02" w:rsidRPr="00FB6191" w:rsidRDefault="003C1C02" w:rsidP="003C1C02">
      <w:pPr>
        <w:pStyle w:val="Heading1"/>
        <w:rPr>
          <w:rFonts w:ascii="Calibri" w:hAnsi="Calibri" w:cs="Calibri"/>
          <w:color w:val="auto"/>
          <w:sz w:val="24"/>
          <w:szCs w:val="24"/>
        </w:rPr>
      </w:pPr>
      <w:bookmarkStart w:id="11" w:name="_Toc104195969"/>
      <w:r w:rsidRPr="00FB6191">
        <w:rPr>
          <w:rFonts w:ascii="Calibri" w:hAnsi="Calibri" w:cs="Calibri"/>
          <w:color w:val="auto"/>
          <w:sz w:val="24"/>
          <w:szCs w:val="24"/>
        </w:rPr>
        <w:t>9. Complaints</w:t>
      </w:r>
      <w:bookmarkEnd w:id="11"/>
    </w:p>
    <w:p w14:paraId="0441D148"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We take any complaints about our collection and use of personal information very seriously.</w:t>
      </w:r>
    </w:p>
    <w:p w14:paraId="6C065F17"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 xml:space="preserve">If you think that our collection or use of personal information is unfair, </w:t>
      </w:r>
      <w:proofErr w:type="gramStart"/>
      <w:r w:rsidRPr="00FB6191">
        <w:rPr>
          <w:rFonts w:ascii="Calibri" w:hAnsi="Calibri" w:cs="Calibri"/>
          <w:sz w:val="22"/>
          <w:szCs w:val="22"/>
          <w:lang w:val="en-GB"/>
        </w:rPr>
        <w:t>misleading</w:t>
      </w:r>
      <w:proofErr w:type="gramEnd"/>
      <w:r w:rsidRPr="00FB6191">
        <w:rPr>
          <w:rFonts w:ascii="Calibri" w:hAnsi="Calibri" w:cs="Calibri"/>
          <w:sz w:val="22"/>
          <w:szCs w:val="22"/>
          <w:lang w:val="en-GB"/>
        </w:rPr>
        <w:t xml:space="preserve"> or inappropriate, or have any other concern about our data processing, please raise this with us in the first instance.</w:t>
      </w:r>
    </w:p>
    <w:p w14:paraId="4B7AEE70"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Alternatively, you can make a complaint to the Information Commissioner’s Office:</w:t>
      </w:r>
    </w:p>
    <w:p w14:paraId="461A2CE8"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Report a concern online at</w:t>
      </w:r>
      <w:r w:rsidRPr="00963683">
        <w:rPr>
          <w:rStyle w:val="Hyperlink"/>
          <w:rFonts w:ascii="Calibri" w:hAnsi="Calibri" w:cs="Calibri"/>
          <w:sz w:val="22"/>
          <w:szCs w:val="22"/>
          <w:lang w:val="en-GB"/>
        </w:rPr>
        <w:t xml:space="preserve"> </w:t>
      </w:r>
      <w:hyperlink r:id="rId14" w:history="1">
        <w:r w:rsidRPr="00963683">
          <w:rPr>
            <w:rStyle w:val="Hyperlink"/>
            <w:rFonts w:ascii="Calibri" w:hAnsi="Calibri" w:cs="Calibri"/>
            <w:sz w:val="22"/>
            <w:szCs w:val="22"/>
            <w:lang w:val="en-GB"/>
          </w:rPr>
          <w:t>https://ico.org.uk/make-a-complaint/</w:t>
        </w:r>
      </w:hyperlink>
    </w:p>
    <w:p w14:paraId="7539A189"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Call 0303 123 1113</w:t>
      </w:r>
    </w:p>
    <w:p w14:paraId="3EF6FC21" w14:textId="77777777" w:rsidR="003C1C02" w:rsidRPr="00C77C1B"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Or write to: Information Commissioner’s Office, Wycliffe House, Water Lane, Wilmslow, Cheshire, SK9 </w:t>
      </w:r>
      <w:proofErr w:type="gramStart"/>
      <w:r w:rsidRPr="00FB6191">
        <w:rPr>
          <w:rFonts w:ascii="Calibri" w:hAnsi="Calibri" w:cs="Calibri"/>
          <w:sz w:val="22"/>
          <w:szCs w:val="22"/>
          <w:lang w:val="en-GB"/>
        </w:rPr>
        <w:t>5AF</w:t>
      </w:r>
      <w:proofErr w:type="gramEnd"/>
    </w:p>
    <w:p w14:paraId="24336577" w14:textId="77777777" w:rsidR="003C1C02" w:rsidRPr="00CF1D90" w:rsidRDefault="003C1C02" w:rsidP="003C1C02">
      <w:pPr>
        <w:pStyle w:val="Heading1"/>
        <w:rPr>
          <w:rFonts w:ascii="Calibri" w:hAnsi="Calibri" w:cs="Calibri"/>
          <w:color w:val="auto"/>
          <w:sz w:val="24"/>
          <w:szCs w:val="24"/>
        </w:rPr>
      </w:pPr>
      <w:bookmarkStart w:id="12" w:name="_Toc104195970"/>
      <w:r w:rsidRPr="00CF1D90">
        <w:rPr>
          <w:rFonts w:ascii="Calibri" w:hAnsi="Calibri" w:cs="Calibri"/>
          <w:color w:val="auto"/>
          <w:sz w:val="24"/>
          <w:szCs w:val="24"/>
        </w:rPr>
        <w:t>10. Contact us</w:t>
      </w:r>
      <w:bookmarkEnd w:id="12"/>
    </w:p>
    <w:p w14:paraId="62C85A26"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If you have any questions, concerns or would like more information about anything mentioned in this privacy notice, please contact:</w:t>
      </w:r>
    </w:p>
    <w:p w14:paraId="3B374E6E" w14:textId="77777777" w:rsidR="003C1C02" w:rsidRPr="00FB6191" w:rsidRDefault="003C1C02" w:rsidP="003C1C02">
      <w:pPr>
        <w:pStyle w:val="4Bulletedcopyblue"/>
        <w:rPr>
          <w:rFonts w:ascii="Calibri" w:hAnsi="Calibri" w:cs="Calibri"/>
          <w:sz w:val="22"/>
          <w:szCs w:val="22"/>
          <w:lang w:val="en-GB"/>
        </w:rPr>
      </w:pPr>
      <w:r w:rsidRPr="00FB6191">
        <w:rPr>
          <w:rFonts w:ascii="Calibri" w:hAnsi="Calibri" w:cs="Calibri"/>
          <w:sz w:val="22"/>
          <w:szCs w:val="22"/>
          <w:lang w:val="en-GB"/>
        </w:rPr>
        <w:t xml:space="preserve">Gemma Carr, Data Protection Officer, </w:t>
      </w:r>
      <w:proofErr w:type="spellStart"/>
      <w:r w:rsidRPr="00FB6191">
        <w:rPr>
          <w:rFonts w:ascii="Calibri" w:hAnsi="Calibri" w:cs="Calibri"/>
          <w:sz w:val="22"/>
          <w:szCs w:val="22"/>
          <w:lang w:val="en-GB"/>
        </w:rPr>
        <w:t>Hamwic</w:t>
      </w:r>
      <w:proofErr w:type="spellEnd"/>
      <w:r w:rsidRPr="00FB6191">
        <w:rPr>
          <w:rFonts w:ascii="Calibri" w:hAnsi="Calibri" w:cs="Calibri"/>
          <w:sz w:val="22"/>
          <w:szCs w:val="22"/>
          <w:lang w:val="en-GB"/>
        </w:rPr>
        <w:t xml:space="preserve"> Education Trust, Unit E, The Mill Yard, Nursling Street, Southampton, SO16 0AJ. Email: </w:t>
      </w:r>
      <w:hyperlink r:id="rId15" w:history="1">
        <w:r w:rsidRPr="00963683">
          <w:rPr>
            <w:rStyle w:val="Hyperlink"/>
            <w:rFonts w:ascii="Calibri" w:hAnsi="Calibri" w:cs="Calibri"/>
            <w:sz w:val="22"/>
            <w:szCs w:val="22"/>
            <w:lang w:val="en-GB"/>
          </w:rPr>
          <w:t>compliance@hamwic.org</w:t>
        </w:r>
      </w:hyperlink>
      <w:r>
        <w:rPr>
          <w:rFonts w:ascii="Calibri" w:hAnsi="Calibri" w:cs="Calibri"/>
          <w:sz w:val="22"/>
          <w:szCs w:val="22"/>
          <w:lang w:val="en-GB"/>
        </w:rPr>
        <w:t>.</w:t>
      </w:r>
    </w:p>
    <w:p w14:paraId="53C897A5"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 xml:space="preserve">However, our school </w:t>
      </w:r>
      <w:r w:rsidRPr="00CF1D90">
        <w:rPr>
          <w:rFonts w:ascii="Calibri" w:hAnsi="Calibri" w:cs="Calibri"/>
          <w:bCs/>
          <w:sz w:val="22"/>
          <w:szCs w:val="22"/>
          <w:lang w:val="en-GB"/>
        </w:rPr>
        <w:t>Data Compliance Officer</w:t>
      </w:r>
      <w:r w:rsidRPr="00FB6191">
        <w:rPr>
          <w:rFonts w:ascii="Calibri" w:hAnsi="Calibri" w:cs="Calibri"/>
          <w:sz w:val="22"/>
          <w:szCs w:val="22"/>
          <w:lang w:val="en-GB"/>
        </w:rPr>
        <w:t xml:space="preserve"> has day-to-day responsibility for data protection issues in our school. </w:t>
      </w:r>
    </w:p>
    <w:p w14:paraId="516E6BEF" w14:textId="77777777" w:rsidR="003C1C02" w:rsidRPr="00FB6191" w:rsidRDefault="003C1C02" w:rsidP="003C1C02">
      <w:pPr>
        <w:pStyle w:val="1bodycopy10pt"/>
        <w:rPr>
          <w:rFonts w:ascii="Calibri" w:hAnsi="Calibri" w:cs="Calibri"/>
          <w:sz w:val="22"/>
          <w:szCs w:val="22"/>
          <w:lang w:val="en-GB"/>
        </w:rPr>
      </w:pPr>
      <w:r w:rsidRPr="00FB6191">
        <w:rPr>
          <w:rFonts w:ascii="Calibri" w:hAnsi="Calibri" w:cs="Calibri"/>
          <w:sz w:val="22"/>
          <w:szCs w:val="22"/>
          <w:lang w:val="en-GB"/>
        </w:rPr>
        <w:t>If you have any questions, concerns or would like more information about anything mentioned in this privacy notice, please contact them:</w:t>
      </w:r>
    </w:p>
    <w:bookmarkEnd w:id="10"/>
    <w:p w14:paraId="142F853F" w14:textId="02068EC7" w:rsidR="003C1C02" w:rsidRPr="002A001C" w:rsidRDefault="001760D7" w:rsidP="003C1C02">
      <w:pPr>
        <w:pStyle w:val="4Bulletedcopyblue"/>
        <w:rPr>
          <w:rFonts w:ascii="Calibri" w:hAnsi="Calibri" w:cs="Calibri"/>
          <w:sz w:val="22"/>
          <w:szCs w:val="22"/>
          <w:lang w:val="en-GB"/>
        </w:rPr>
      </w:pPr>
      <w:r w:rsidRPr="002A001C">
        <w:rPr>
          <w:rFonts w:ascii="Calibri" w:hAnsi="Calibri" w:cs="Calibri"/>
          <w:sz w:val="22"/>
          <w:szCs w:val="22"/>
          <w:lang w:val="en-GB"/>
        </w:rPr>
        <w:t>Teresa Bulpett</w:t>
      </w:r>
      <w:r w:rsidR="009E0748" w:rsidRPr="002A001C">
        <w:rPr>
          <w:rFonts w:ascii="Calibri" w:hAnsi="Calibri" w:cs="Calibri"/>
          <w:sz w:val="22"/>
          <w:szCs w:val="22"/>
          <w:lang w:val="en-GB"/>
        </w:rPr>
        <w:t>, Data Compliance Officer. Beechwood Junior School. Info@b</w:t>
      </w:r>
      <w:r w:rsidR="002A001C" w:rsidRPr="002A001C">
        <w:rPr>
          <w:rFonts w:ascii="Calibri" w:hAnsi="Calibri" w:cs="Calibri"/>
          <w:sz w:val="22"/>
          <w:szCs w:val="22"/>
          <w:lang w:val="en-GB"/>
        </w:rPr>
        <w:t>eechwoodjuniorschool.co.uk</w:t>
      </w:r>
    </w:p>
    <w:p w14:paraId="7E17780E" w14:textId="77777777" w:rsidR="003C1C02" w:rsidRPr="00647F3B" w:rsidRDefault="003C1C02" w:rsidP="003C1C02">
      <w:pPr>
        <w:tabs>
          <w:tab w:val="left" w:pos="4635"/>
        </w:tabs>
      </w:pPr>
    </w:p>
    <w:p w14:paraId="5FF070C9" w14:textId="77777777" w:rsidR="00BA6A54" w:rsidRPr="00A73CD0" w:rsidRDefault="00BA6A54" w:rsidP="00083012">
      <w:pPr>
        <w:rPr>
          <w:rFonts w:ascii="Century Gothic" w:hAnsi="Century Gothic" w:cs="Arial"/>
          <w:sz w:val="20"/>
          <w:szCs w:val="20"/>
          <w:lang w:val="en-US"/>
        </w:rPr>
      </w:pPr>
    </w:p>
    <w:sectPr w:rsidR="00BA6A54" w:rsidRPr="00A73CD0" w:rsidSect="00376FD4">
      <w:footerReference w:type="first" r:id="rId16"/>
      <w:pgSz w:w="11906" w:h="16838"/>
      <w:pgMar w:top="851" w:right="991"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70CE" w14:textId="77777777" w:rsidR="00A014B3" w:rsidRDefault="00A014B3" w:rsidP="00A014B3">
      <w:pPr>
        <w:spacing w:after="0" w:line="240" w:lineRule="auto"/>
      </w:pPr>
      <w:r>
        <w:separator/>
      </w:r>
    </w:p>
  </w:endnote>
  <w:endnote w:type="continuationSeparator" w:id="0">
    <w:p w14:paraId="5FF070CF" w14:textId="77777777" w:rsidR="00A014B3" w:rsidRDefault="00A014B3" w:rsidP="00A0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70D1" w14:textId="6876F2F5" w:rsidR="00376FD4" w:rsidRDefault="00376FD4" w:rsidP="00376FD4">
    <w:pPr>
      <w:pStyle w:val="Footer"/>
      <w:jc w:val="both"/>
      <w:rPr>
        <w:b/>
        <w:color w:val="2C4861"/>
        <w:sz w:val="24"/>
      </w:rPr>
    </w:pPr>
    <w:r>
      <w:rPr>
        <w:noProof/>
        <w:lang w:eastAsia="en-GB"/>
      </w:rPr>
      <w:drawing>
        <wp:anchor distT="0" distB="0" distL="114300" distR="114300" simplePos="0" relativeHeight="251661312" behindDoc="1" locked="0" layoutInCell="1" allowOverlap="0" wp14:anchorId="5FF070D5" wp14:editId="5FF070D6">
          <wp:simplePos x="0" y="0"/>
          <wp:positionH relativeFrom="page">
            <wp:posOffset>6381750</wp:posOffset>
          </wp:positionH>
          <wp:positionV relativeFrom="page">
            <wp:posOffset>9223375</wp:posOffset>
          </wp:positionV>
          <wp:extent cx="970280" cy="1265305"/>
          <wp:effectExtent l="0" t="0" r="1270" b="0"/>
          <wp:wrapTight wrapText="bothSides">
            <wp:wrapPolygon edited="0">
              <wp:start x="0" y="0"/>
              <wp:lineTo x="0" y="21145"/>
              <wp:lineTo x="21204" y="2114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126530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C4861"/>
        <w:sz w:val="24"/>
      </w:rPr>
      <w:t xml:space="preserve">Prepared By:      </w:t>
    </w:r>
    <w:r w:rsidR="00D947B1">
      <w:rPr>
        <w:b/>
        <w:color w:val="2C4861"/>
        <w:sz w:val="24"/>
      </w:rPr>
      <w:t>Teresa Bulpett</w:t>
    </w:r>
    <w:r w:rsidR="00D947B1">
      <w:rPr>
        <w:b/>
        <w:color w:val="2C4861"/>
        <w:sz w:val="24"/>
      </w:rPr>
      <w:tab/>
    </w:r>
    <w:r>
      <w:rPr>
        <w:b/>
        <w:color w:val="2C4861"/>
        <w:sz w:val="24"/>
      </w:rPr>
      <w:t xml:space="preserve">                                  </w:t>
    </w:r>
    <w:r>
      <w:rPr>
        <w:rFonts w:ascii="Calibri" w:hAnsi="Calibri" w:cs="Calibri"/>
        <w:noProof/>
        <w:lang w:eastAsia="en-GB"/>
      </w:rPr>
      <w:drawing>
        <wp:anchor distT="0" distB="0" distL="114300" distR="114300" simplePos="0" relativeHeight="251659264" behindDoc="0" locked="0" layoutInCell="1" allowOverlap="1" wp14:anchorId="5FF070D7" wp14:editId="5FF070D8">
          <wp:simplePos x="0" y="0"/>
          <wp:positionH relativeFrom="margin">
            <wp:posOffset>3619500</wp:posOffset>
          </wp:positionH>
          <wp:positionV relativeFrom="paragraph">
            <wp:posOffset>152400</wp:posOffset>
          </wp:positionV>
          <wp:extent cx="1515745" cy="356166"/>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AppData\Local\Microsoft\Windows\Temporary Internet Files\Content.Outlook\0FBOVRXI\Edwin_Jones_RGB.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15745" cy="3561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070D2" w14:textId="77777777" w:rsidR="00376FD4" w:rsidRDefault="00376FD4" w:rsidP="00376FD4">
    <w:pPr>
      <w:pStyle w:val="Footer"/>
      <w:jc w:val="both"/>
      <w:rPr>
        <w:b/>
        <w:color w:val="2C4861"/>
        <w:sz w:val="24"/>
      </w:rPr>
    </w:pPr>
    <w:r>
      <w:rPr>
        <w:b/>
        <w:color w:val="2C4861"/>
        <w:sz w:val="24"/>
      </w:rPr>
      <w:t>Date of last review: November 2022</w:t>
    </w:r>
    <w:r>
      <w:rPr>
        <w:b/>
        <w:color w:val="2C4861"/>
        <w:sz w:val="24"/>
      </w:rPr>
      <w:tab/>
      <w:t xml:space="preserve">              </w:t>
    </w:r>
  </w:p>
  <w:p w14:paraId="5FF070D3" w14:textId="77777777" w:rsidR="00376FD4" w:rsidRDefault="00376FD4" w:rsidP="00376FD4">
    <w:pPr>
      <w:pStyle w:val="Footer"/>
      <w:jc w:val="both"/>
    </w:pPr>
    <w:r>
      <w:rPr>
        <w:b/>
        <w:color w:val="2C4861"/>
        <w:sz w:val="24"/>
      </w:rPr>
      <w:t>Date of next review: November 2023</w:t>
    </w:r>
  </w:p>
  <w:p w14:paraId="5FF070D4" w14:textId="77777777" w:rsidR="00376FD4" w:rsidRDefault="00376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70CC" w14:textId="77777777" w:rsidR="00A014B3" w:rsidRDefault="00A014B3" w:rsidP="00A014B3">
      <w:pPr>
        <w:spacing w:after="0" w:line="240" w:lineRule="auto"/>
      </w:pPr>
      <w:r>
        <w:separator/>
      </w:r>
    </w:p>
  </w:footnote>
  <w:footnote w:type="continuationSeparator" w:id="0">
    <w:p w14:paraId="5FF070CD" w14:textId="77777777" w:rsidR="00A014B3" w:rsidRDefault="00A014B3" w:rsidP="00A01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15:restartNumberingAfterBreak="0">
    <w:nsid w:val="0CB23461"/>
    <w:multiLevelType w:val="hybridMultilevel"/>
    <w:tmpl w:val="560C6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5C2A13"/>
    <w:multiLevelType w:val="hybridMultilevel"/>
    <w:tmpl w:val="B9707CB2"/>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97F6B45"/>
    <w:multiLevelType w:val="hybridMultilevel"/>
    <w:tmpl w:val="280C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4D5A61"/>
    <w:multiLevelType w:val="hybridMultilevel"/>
    <w:tmpl w:val="2DA21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9255A7"/>
    <w:multiLevelType w:val="hybridMultilevel"/>
    <w:tmpl w:val="616CFD80"/>
    <w:lvl w:ilvl="0" w:tplc="0809001B">
      <w:start w:val="1"/>
      <w:numFmt w:val="lowerRoman"/>
      <w:lvlText w:val="%1."/>
      <w:lvlJc w:val="right"/>
      <w:pPr>
        <w:ind w:left="2992" w:hanging="360"/>
      </w:pPr>
    </w:lvl>
    <w:lvl w:ilvl="1" w:tplc="08090019" w:tentative="1">
      <w:start w:val="1"/>
      <w:numFmt w:val="lowerLetter"/>
      <w:lvlText w:val="%2."/>
      <w:lvlJc w:val="left"/>
      <w:pPr>
        <w:ind w:left="3712" w:hanging="360"/>
      </w:pPr>
    </w:lvl>
    <w:lvl w:ilvl="2" w:tplc="0809001B" w:tentative="1">
      <w:start w:val="1"/>
      <w:numFmt w:val="lowerRoman"/>
      <w:lvlText w:val="%3."/>
      <w:lvlJc w:val="right"/>
      <w:pPr>
        <w:ind w:left="4432" w:hanging="180"/>
      </w:pPr>
    </w:lvl>
    <w:lvl w:ilvl="3" w:tplc="0809000F" w:tentative="1">
      <w:start w:val="1"/>
      <w:numFmt w:val="decimal"/>
      <w:lvlText w:val="%4."/>
      <w:lvlJc w:val="left"/>
      <w:pPr>
        <w:ind w:left="5152" w:hanging="360"/>
      </w:pPr>
    </w:lvl>
    <w:lvl w:ilvl="4" w:tplc="08090019" w:tentative="1">
      <w:start w:val="1"/>
      <w:numFmt w:val="lowerLetter"/>
      <w:lvlText w:val="%5."/>
      <w:lvlJc w:val="left"/>
      <w:pPr>
        <w:ind w:left="5872" w:hanging="360"/>
      </w:pPr>
    </w:lvl>
    <w:lvl w:ilvl="5" w:tplc="0809001B" w:tentative="1">
      <w:start w:val="1"/>
      <w:numFmt w:val="lowerRoman"/>
      <w:lvlText w:val="%6."/>
      <w:lvlJc w:val="right"/>
      <w:pPr>
        <w:ind w:left="6592" w:hanging="180"/>
      </w:pPr>
    </w:lvl>
    <w:lvl w:ilvl="6" w:tplc="0809000F" w:tentative="1">
      <w:start w:val="1"/>
      <w:numFmt w:val="decimal"/>
      <w:lvlText w:val="%7."/>
      <w:lvlJc w:val="left"/>
      <w:pPr>
        <w:ind w:left="7312" w:hanging="360"/>
      </w:pPr>
    </w:lvl>
    <w:lvl w:ilvl="7" w:tplc="08090019" w:tentative="1">
      <w:start w:val="1"/>
      <w:numFmt w:val="lowerLetter"/>
      <w:lvlText w:val="%8."/>
      <w:lvlJc w:val="left"/>
      <w:pPr>
        <w:ind w:left="8032" w:hanging="360"/>
      </w:pPr>
    </w:lvl>
    <w:lvl w:ilvl="8" w:tplc="0809001B" w:tentative="1">
      <w:start w:val="1"/>
      <w:numFmt w:val="lowerRoman"/>
      <w:lvlText w:val="%9."/>
      <w:lvlJc w:val="right"/>
      <w:pPr>
        <w:ind w:left="8752" w:hanging="180"/>
      </w:pPr>
    </w:lvl>
  </w:abstractNum>
  <w:abstractNum w:abstractNumId="5"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465152337">
    <w:abstractNumId w:val="4"/>
  </w:num>
  <w:num w:numId="2" w16cid:durableId="1754009168">
    <w:abstractNumId w:val="3"/>
  </w:num>
  <w:num w:numId="3" w16cid:durableId="54014587">
    <w:abstractNumId w:val="0"/>
  </w:num>
  <w:num w:numId="4" w16cid:durableId="1808280417">
    <w:abstractNumId w:val="2"/>
  </w:num>
  <w:num w:numId="5" w16cid:durableId="546332118">
    <w:abstractNumId w:val="5"/>
  </w:num>
  <w:num w:numId="6" w16cid:durableId="13043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8F"/>
    <w:rsid w:val="00030A3C"/>
    <w:rsid w:val="00083012"/>
    <w:rsid w:val="00132245"/>
    <w:rsid w:val="001760D7"/>
    <w:rsid w:val="001A10F5"/>
    <w:rsid w:val="001F6EC4"/>
    <w:rsid w:val="0023718D"/>
    <w:rsid w:val="0025324C"/>
    <w:rsid w:val="002A001C"/>
    <w:rsid w:val="00315CB7"/>
    <w:rsid w:val="00342EEE"/>
    <w:rsid w:val="00376FD4"/>
    <w:rsid w:val="003C1C02"/>
    <w:rsid w:val="003E405D"/>
    <w:rsid w:val="005059AA"/>
    <w:rsid w:val="005E57C9"/>
    <w:rsid w:val="006C69C6"/>
    <w:rsid w:val="00776B51"/>
    <w:rsid w:val="008877D6"/>
    <w:rsid w:val="0091424B"/>
    <w:rsid w:val="009E0748"/>
    <w:rsid w:val="00A014B3"/>
    <w:rsid w:val="00A71474"/>
    <w:rsid w:val="00A73CD0"/>
    <w:rsid w:val="00AC2E8C"/>
    <w:rsid w:val="00BA6A54"/>
    <w:rsid w:val="00C555DF"/>
    <w:rsid w:val="00C62FB5"/>
    <w:rsid w:val="00CE3D63"/>
    <w:rsid w:val="00D947B1"/>
    <w:rsid w:val="00DD24DD"/>
    <w:rsid w:val="00DF4611"/>
    <w:rsid w:val="00E01E0B"/>
    <w:rsid w:val="00E133D8"/>
    <w:rsid w:val="00EF445B"/>
    <w:rsid w:val="00F7480F"/>
    <w:rsid w:val="00FE65EB"/>
    <w:rsid w:val="00FE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F070A7"/>
  <w15:docId w15:val="{7D194B01-5151-4205-A191-6E798681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76F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qFormat/>
    <w:rsid w:val="00FE6E8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E6E8F"/>
    <w:rPr>
      <w:rFonts w:ascii="Arial" w:eastAsia="Times New Roman" w:hAnsi="Arial" w:cs="Arial"/>
    </w:rPr>
  </w:style>
  <w:style w:type="paragraph" w:styleId="PlainText">
    <w:name w:val="Plain Text"/>
    <w:basedOn w:val="Normal"/>
    <w:link w:val="PlainTextChar"/>
    <w:rsid w:val="00FE6E8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FE6E8F"/>
    <w:rPr>
      <w:rFonts w:ascii="Courier New" w:eastAsia="Times New Roman" w:hAnsi="Courier New" w:cs="Times New Roman"/>
      <w:sz w:val="20"/>
      <w:szCs w:val="20"/>
      <w:lang w:val="en-US"/>
    </w:rPr>
  </w:style>
  <w:style w:type="paragraph" w:styleId="NoSpacing">
    <w:name w:val="No Spacing"/>
    <w:uiPriority w:val="1"/>
    <w:qFormat/>
    <w:rsid w:val="00FE6E8F"/>
    <w:pPr>
      <w:spacing w:after="0" w:line="240" w:lineRule="auto"/>
    </w:pPr>
  </w:style>
  <w:style w:type="paragraph" w:styleId="ListParagraph">
    <w:name w:val="List Paragraph"/>
    <w:basedOn w:val="Normal"/>
    <w:uiPriority w:val="34"/>
    <w:qFormat/>
    <w:rsid w:val="00FE6E8F"/>
    <w:pPr>
      <w:ind w:left="720"/>
      <w:contextualSpacing/>
    </w:pPr>
  </w:style>
  <w:style w:type="paragraph" w:styleId="Header">
    <w:name w:val="header"/>
    <w:basedOn w:val="Normal"/>
    <w:link w:val="HeaderChar"/>
    <w:uiPriority w:val="99"/>
    <w:unhideWhenUsed/>
    <w:rsid w:val="00A01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B3"/>
  </w:style>
  <w:style w:type="paragraph" w:styleId="Footer">
    <w:name w:val="footer"/>
    <w:basedOn w:val="Normal"/>
    <w:link w:val="FooterChar"/>
    <w:uiPriority w:val="99"/>
    <w:unhideWhenUsed/>
    <w:rsid w:val="00A0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B3"/>
  </w:style>
  <w:style w:type="character" w:customStyle="1" w:styleId="Heading1Char">
    <w:name w:val="Heading 1 Char"/>
    <w:basedOn w:val="DefaultParagraphFont"/>
    <w:link w:val="Heading1"/>
    <w:uiPriority w:val="9"/>
    <w:rsid w:val="00BA6A5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76FD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42EEE"/>
    <w:pPr>
      <w:outlineLvl w:val="9"/>
    </w:pPr>
    <w:rPr>
      <w:lang w:val="en-US"/>
    </w:rPr>
  </w:style>
  <w:style w:type="paragraph" w:styleId="TOC1">
    <w:name w:val="toc 1"/>
    <w:basedOn w:val="Normal"/>
    <w:next w:val="Normal"/>
    <w:autoRedefine/>
    <w:uiPriority w:val="39"/>
    <w:unhideWhenUsed/>
    <w:rsid w:val="00376FD4"/>
    <w:pPr>
      <w:spacing w:after="100"/>
    </w:pPr>
  </w:style>
  <w:style w:type="character" w:styleId="Hyperlink">
    <w:name w:val="Hyperlink"/>
    <w:basedOn w:val="DefaultParagraphFont"/>
    <w:uiPriority w:val="99"/>
    <w:unhideWhenUsed/>
    <w:rsid w:val="00342EEE"/>
    <w:rPr>
      <w:color w:val="0563C1" w:themeColor="hyperlink"/>
      <w:u w:val="single"/>
    </w:rPr>
  </w:style>
  <w:style w:type="paragraph" w:customStyle="1" w:styleId="1bodycopy10pt">
    <w:name w:val="1 body copy 10pt"/>
    <w:basedOn w:val="Normal"/>
    <w:link w:val="1bodycopy10ptChar"/>
    <w:qFormat/>
    <w:rsid w:val="003C1C0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C1C02"/>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C1C0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3C1C02"/>
    <w:pPr>
      <w:spacing w:before="240"/>
    </w:pPr>
    <w:rPr>
      <w:b/>
      <w:color w:val="12263F"/>
      <w:sz w:val="24"/>
    </w:rPr>
  </w:style>
  <w:style w:type="character" w:customStyle="1" w:styleId="Subhead2Char">
    <w:name w:val="Subhead 2 Char"/>
    <w:link w:val="Subhead2"/>
    <w:rsid w:val="003C1C02"/>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national-pupil-database" TargetMode="External"/><Relationship Id="rId5" Type="http://schemas.openxmlformats.org/officeDocument/2006/relationships/styles" Target="styles.xml"/><Relationship Id="rId15" Type="http://schemas.openxmlformats.org/officeDocument/2006/relationships/hyperlink" Target="mailto:compliance@hamwic.org"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0AAFD003D09458948B6B174DF43E4" ma:contentTypeVersion="5" ma:contentTypeDescription="Create a new document." ma:contentTypeScope="" ma:versionID="03803fe3f8a139157fa90503e5d307c3">
  <xsd:schema xmlns:xsd="http://www.w3.org/2001/XMLSchema" xmlns:xs="http://www.w3.org/2001/XMLSchema" xmlns:p="http://schemas.microsoft.com/office/2006/metadata/properties" xmlns:ns2="df8558c0-55e8-4be8-a111-c7742b0f4085" xmlns:ns3="2c95ade9-5eda-4359-aea1-44aa425a891e" targetNamespace="http://schemas.microsoft.com/office/2006/metadata/properties" ma:root="true" ma:fieldsID="2e4abbaa44d0b7d87622d4d13719359a" ns2:_="" ns3:_="">
    <xsd:import namespace="df8558c0-55e8-4be8-a111-c7742b0f4085"/>
    <xsd:import namespace="2c95ade9-5eda-4359-aea1-44aa425a8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58c0-55e8-4be8-a111-c7742b0f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5ade9-5eda-4359-aea1-44aa425a8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5C7FC-35A9-4E08-A959-2DB8D79A3DFC}"/>
</file>

<file path=customXml/itemProps2.xml><?xml version="1.0" encoding="utf-8"?>
<ds:datastoreItem xmlns:ds="http://schemas.openxmlformats.org/officeDocument/2006/customXml" ds:itemID="{32B437FB-2DCF-485F-A788-461B31CDA4AB}">
  <ds:schemaRefs>
    <ds:schemaRef ds:uri="http://schemas.microsoft.com/sharepoint/v3/contenttype/forms"/>
  </ds:schemaRefs>
</ds:datastoreItem>
</file>

<file path=customXml/itemProps3.xml><?xml version="1.0" encoding="utf-8"?>
<ds:datastoreItem xmlns:ds="http://schemas.openxmlformats.org/officeDocument/2006/customXml" ds:itemID="{56D033B6-FABC-4113-A282-D60954E070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glenton</dc:creator>
  <cp:lastModifiedBy>Teresa Bulpett</cp:lastModifiedBy>
  <cp:revision>9</cp:revision>
  <cp:lastPrinted>2016-03-11T11:18:00Z</cp:lastPrinted>
  <dcterms:created xsi:type="dcterms:W3CDTF">2023-02-23T08:29:00Z</dcterms:created>
  <dcterms:modified xsi:type="dcterms:W3CDTF">2023-09-11T12:02:00Z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0x010100BFC0AAFD003D09458948B6B174DF43E4</vt:lpwstr>
  </property>
  <property fmtid="{D5CDD505-2E9C-101B-9397-08002B2CF9AE}" pid="3" name="Order">
    <vt:r8>15400</vt:r8>
  </property>
</Properties>
</file>